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359540" w14:textId="2F36E4F8" w:rsidR="00EB151A" w:rsidRDefault="00EB151A" w:rsidP="00EB151A">
      <w:pPr>
        <w:tabs>
          <w:tab w:val="left" w:pos="1979"/>
        </w:tabs>
        <w:spacing w:afterLines="50" w:line="240" w:lineRule="atLeast"/>
        <w:jc w:val="left"/>
        <w:rPr>
          <w:rFonts w:ascii="Arial" w:hAnsi="Arial" w:cs="Arial"/>
          <w:b/>
          <w:bCs/>
          <w:sz w:val="24"/>
          <w:szCs w:val="24"/>
          <w:lang w:val="en-US"/>
        </w:rPr>
      </w:pPr>
      <w:bookmarkStart w:id="0" w:name="OLE_LINK283"/>
      <w:bookmarkStart w:id="1" w:name="_GoBack"/>
      <w:bookmarkEnd w:id="1"/>
      <w:r>
        <w:rPr>
          <w:rFonts w:ascii="Arial" w:hAnsi="Arial" w:cs="Arial"/>
          <w:b/>
          <w:bCs/>
          <w:sz w:val="24"/>
          <w:szCs w:val="24"/>
          <w:lang w:val="en-US" w:eastAsia="en-US"/>
        </w:rPr>
        <w:t>3GPP TSG-RAN WG2 Meeting #11</w:t>
      </w:r>
      <w:r>
        <w:rPr>
          <w:rFonts w:ascii="Arial" w:hAnsi="Arial" w:cs="Arial"/>
          <w:b/>
          <w:bCs/>
          <w:sz w:val="24"/>
          <w:szCs w:val="24"/>
          <w:lang w:val="en-US"/>
        </w:rPr>
        <w:t>9</w:t>
      </w:r>
      <w:r>
        <w:rPr>
          <w:rFonts w:ascii="Arial" w:hAnsi="Arial" w:cs="Arial" w:hint="eastAsia"/>
          <w:b/>
          <w:bCs/>
          <w:sz w:val="24"/>
          <w:szCs w:val="24"/>
          <w:lang w:val="en-US"/>
        </w:rPr>
        <w:t>bis</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sidRPr="004367E7">
        <w:rPr>
          <w:rFonts w:ascii="Arial" w:hAnsi="Arial" w:cs="Arial"/>
          <w:b/>
          <w:bCs/>
          <w:sz w:val="24"/>
          <w:szCs w:val="24"/>
          <w:lang w:val="en-US" w:eastAsia="en-US"/>
        </w:rPr>
        <w:t>R2-220956</w:t>
      </w:r>
      <w:r w:rsidR="00054B21">
        <w:rPr>
          <w:rFonts w:ascii="Arial" w:hAnsi="Arial" w:cs="Arial"/>
          <w:b/>
          <w:bCs/>
          <w:sz w:val="24"/>
          <w:szCs w:val="24"/>
          <w:lang w:val="en-US" w:eastAsia="en-US"/>
        </w:rPr>
        <w:t>7</w:t>
      </w:r>
    </w:p>
    <w:bookmarkEnd w:id="0"/>
    <w:p w14:paraId="3EAB98D5" w14:textId="77777777" w:rsidR="00EB151A" w:rsidRDefault="00EB151A" w:rsidP="00EB151A">
      <w:pPr>
        <w:tabs>
          <w:tab w:val="left" w:pos="1979"/>
        </w:tabs>
        <w:spacing w:afterLines="50" w:line="240" w:lineRule="atLeast"/>
        <w:jc w:val="left"/>
        <w:rPr>
          <w:rFonts w:ascii="Arial" w:hAnsi="Arial" w:cs="Arial"/>
          <w:b/>
          <w:bCs/>
          <w:sz w:val="24"/>
          <w:szCs w:val="24"/>
          <w:lang w:val="en-US" w:eastAsia="en-US"/>
        </w:rPr>
      </w:pPr>
      <w:r>
        <w:rPr>
          <w:rFonts w:ascii="Arial" w:hAnsi="Arial" w:cs="Arial" w:hint="eastAsia"/>
          <w:b/>
          <w:bCs/>
          <w:sz w:val="24"/>
          <w:szCs w:val="24"/>
          <w:lang w:val="en-US"/>
        </w:rPr>
        <w:t>Online</w:t>
      </w:r>
      <w:r>
        <w:rPr>
          <w:rFonts w:ascii="Arial" w:hAnsi="Arial" w:cs="Arial"/>
          <w:b/>
          <w:bCs/>
          <w:sz w:val="24"/>
          <w:szCs w:val="24"/>
          <w:lang w:val="en-US" w:eastAsia="en-US"/>
        </w:rPr>
        <w:t>, Oct.</w:t>
      </w:r>
      <w:r w:rsidRPr="00474AB8">
        <w:rPr>
          <w:rFonts w:ascii="Arial" w:hAnsi="Arial" w:cs="Arial"/>
          <w:b/>
          <w:bCs/>
          <w:sz w:val="24"/>
          <w:szCs w:val="24"/>
          <w:lang w:val="en-US" w:eastAsia="en-US"/>
        </w:rPr>
        <w:t xml:space="preserve"> 1</w:t>
      </w:r>
      <w:r>
        <w:rPr>
          <w:rFonts w:ascii="Arial" w:hAnsi="Arial" w:cs="Arial"/>
          <w:b/>
          <w:bCs/>
          <w:sz w:val="24"/>
          <w:szCs w:val="24"/>
          <w:lang w:val="en-US" w:eastAsia="en-US"/>
        </w:rPr>
        <w:t>0</w:t>
      </w:r>
      <w:r w:rsidRPr="00474AB8">
        <w:rPr>
          <w:rFonts w:ascii="Arial" w:hAnsi="Arial" w:cs="Arial"/>
          <w:b/>
          <w:bCs/>
          <w:sz w:val="24"/>
          <w:szCs w:val="24"/>
          <w:vertAlign w:val="superscript"/>
          <w:lang w:val="en-US" w:eastAsia="en-US"/>
        </w:rPr>
        <w:t>th</w:t>
      </w:r>
      <w:r w:rsidRPr="00474AB8">
        <w:rPr>
          <w:rFonts w:ascii="Arial" w:hAnsi="Arial" w:cs="Arial"/>
          <w:b/>
          <w:bCs/>
          <w:sz w:val="24"/>
          <w:szCs w:val="24"/>
          <w:lang w:val="en-US" w:eastAsia="en-US"/>
        </w:rPr>
        <w:t xml:space="preserve">- </w:t>
      </w:r>
      <w:r>
        <w:rPr>
          <w:rFonts w:ascii="Arial" w:hAnsi="Arial" w:cs="Arial"/>
          <w:b/>
          <w:bCs/>
          <w:sz w:val="24"/>
          <w:szCs w:val="24"/>
          <w:lang w:val="en-US" w:eastAsia="en-US"/>
        </w:rPr>
        <w:t>Oct.</w:t>
      </w:r>
      <w:r w:rsidRPr="00474AB8">
        <w:rPr>
          <w:rFonts w:ascii="Arial" w:hAnsi="Arial" w:cs="Arial"/>
          <w:b/>
          <w:bCs/>
          <w:sz w:val="24"/>
          <w:szCs w:val="24"/>
          <w:lang w:val="en-US" w:eastAsia="en-US"/>
        </w:rPr>
        <w:t xml:space="preserve"> </w:t>
      </w:r>
      <w:r>
        <w:rPr>
          <w:rFonts w:ascii="Arial" w:hAnsi="Arial" w:cs="Arial"/>
          <w:b/>
          <w:bCs/>
          <w:sz w:val="24"/>
          <w:szCs w:val="24"/>
          <w:lang w:val="en-US" w:eastAsia="en-US"/>
        </w:rPr>
        <w:t>19</w:t>
      </w:r>
      <w:r w:rsidRPr="00474AB8">
        <w:rPr>
          <w:rFonts w:ascii="Arial" w:hAnsi="Arial" w:cs="Arial"/>
          <w:b/>
          <w:bCs/>
          <w:sz w:val="24"/>
          <w:szCs w:val="24"/>
          <w:vertAlign w:val="superscript"/>
          <w:lang w:val="en-US" w:eastAsia="en-US"/>
        </w:rPr>
        <w:t>th</w:t>
      </w:r>
      <w:r>
        <w:rPr>
          <w:rFonts w:ascii="Arial" w:hAnsi="Arial" w:cs="Arial"/>
          <w:b/>
          <w:bCs/>
          <w:sz w:val="24"/>
          <w:szCs w:val="24"/>
          <w:lang w:val="en-US" w:eastAsia="en-US"/>
        </w:rPr>
        <w:t>, 2022</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346D30FF"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1E2A3702" w:rsidR="00137B81" w:rsidRDefault="00505CF9" w:rsidP="00C62225">
      <w:pPr>
        <w:tabs>
          <w:tab w:val="left" w:pos="1979"/>
        </w:tabs>
        <w:spacing w:afterLines="50" w:line="240" w:lineRule="atLeast"/>
        <w:ind w:left="1928" w:hangingChars="800" w:hanging="1928"/>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D56DA9" w:rsidRPr="00D56DA9">
        <w:rPr>
          <w:rFonts w:ascii="Arial" w:hAnsi="Arial" w:cs="Arial"/>
          <w:b/>
          <w:bCs/>
          <w:sz w:val="24"/>
          <w:szCs w:val="24"/>
          <w:lang w:val="en-US"/>
        </w:rPr>
        <w:t>Discussion on RACH report enhancement</w:t>
      </w:r>
      <w:r w:rsidR="00D34ABA">
        <w:rPr>
          <w:rFonts w:ascii="Arial" w:hAnsi="Arial" w:cs="Arial"/>
          <w:b/>
          <w:bCs/>
          <w:sz w:val="24"/>
          <w:szCs w:val="24"/>
          <w:lang w:val="en-US"/>
        </w:rPr>
        <w:t xml:space="preserve"> </w:t>
      </w:r>
      <w:r w:rsidR="00D34ABA">
        <w:rPr>
          <w:rFonts w:ascii="Arial" w:hAnsi="Arial" w:cs="Arial" w:hint="eastAsia"/>
          <w:b/>
          <w:bCs/>
          <w:sz w:val="24"/>
          <w:szCs w:val="24"/>
          <w:lang w:val="en-US"/>
        </w:rPr>
        <w:t>for</w:t>
      </w:r>
      <w:r w:rsidR="00D34ABA">
        <w:rPr>
          <w:rFonts w:ascii="Arial" w:hAnsi="Arial" w:cs="Arial"/>
          <w:b/>
          <w:bCs/>
          <w:sz w:val="24"/>
          <w:szCs w:val="24"/>
          <w:lang w:val="en-US"/>
        </w:rPr>
        <w:t xml:space="preserve"> </w:t>
      </w:r>
      <w:r w:rsidR="00D34ABA">
        <w:rPr>
          <w:rFonts w:ascii="Arial" w:hAnsi="Arial" w:cs="Arial" w:hint="eastAsia"/>
          <w:b/>
          <w:bCs/>
          <w:sz w:val="24"/>
          <w:szCs w:val="24"/>
          <w:lang w:val="en-US"/>
        </w:rPr>
        <w:t>RACH</w:t>
      </w:r>
      <w:r w:rsidR="00D34ABA">
        <w:rPr>
          <w:rFonts w:ascii="Arial" w:hAnsi="Arial" w:cs="Arial"/>
          <w:b/>
          <w:bCs/>
          <w:sz w:val="24"/>
          <w:szCs w:val="24"/>
          <w:lang w:val="en-US"/>
        </w:rPr>
        <w:t xml:space="preserve"> </w:t>
      </w:r>
      <w:r w:rsidR="00D34ABA">
        <w:rPr>
          <w:rFonts w:ascii="Arial" w:hAnsi="Arial" w:cs="Arial" w:hint="eastAsia"/>
          <w:b/>
          <w:bCs/>
          <w:sz w:val="24"/>
          <w:szCs w:val="24"/>
          <w:lang w:val="en-US"/>
        </w:rPr>
        <w:t>partitioning</w:t>
      </w:r>
    </w:p>
    <w:p w14:paraId="638AB84F" w14:textId="4E3950BB"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FB3D4A">
        <w:rPr>
          <w:rFonts w:ascii="Arial" w:hAnsi="Arial" w:cs="Arial"/>
          <w:b/>
          <w:bCs/>
          <w:sz w:val="24"/>
          <w:szCs w:val="24"/>
          <w:lang w:val="en-US"/>
        </w:rPr>
        <w:t>8.</w:t>
      </w:r>
      <w:r w:rsidR="0064262B">
        <w:rPr>
          <w:rFonts w:ascii="Arial" w:hAnsi="Arial" w:cs="Arial"/>
          <w:b/>
          <w:bCs/>
          <w:sz w:val="24"/>
          <w:szCs w:val="24"/>
          <w:lang w:val="en-US"/>
        </w:rPr>
        <w:t>13.</w:t>
      </w:r>
      <w:r w:rsidR="00CB4AA9">
        <w:rPr>
          <w:rFonts w:ascii="Arial" w:hAnsi="Arial" w:cs="Arial"/>
          <w:b/>
          <w:bCs/>
          <w:sz w:val="24"/>
          <w:szCs w:val="24"/>
          <w:lang w:val="en-US"/>
        </w:rPr>
        <w:t>6</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9674AC">
      <w:pPr>
        <w:pStyle w:val="1"/>
        <w:spacing w:before="180" w:line="240" w:lineRule="auto"/>
        <w:ind w:left="0" w:firstLine="0"/>
        <w:jc w:val="left"/>
      </w:pPr>
      <w:bookmarkStart w:id="2" w:name="_Ref165266342"/>
      <w:r w:rsidRPr="009674AC">
        <w:t>Introduction</w:t>
      </w:r>
      <w:bookmarkEnd w:id="2"/>
    </w:p>
    <w:p w14:paraId="1A7FB68C" w14:textId="0EE80C73" w:rsidR="00442886" w:rsidRDefault="00F13F6B" w:rsidP="00060C6D">
      <w:pPr>
        <w:rPr>
          <w:rStyle w:val="a9"/>
          <w:rFonts w:ascii="Times New Roman" w:hAnsi="Times New Roman"/>
          <w:sz w:val="20"/>
        </w:rPr>
      </w:pPr>
      <w:r>
        <w:rPr>
          <w:rStyle w:val="a9"/>
          <w:rFonts w:ascii="Times New Roman" w:hAnsi="Times New Roman" w:hint="eastAsia"/>
          <w:sz w:val="20"/>
        </w:rPr>
        <w:t>At</w:t>
      </w:r>
      <w:r>
        <w:rPr>
          <w:rStyle w:val="a9"/>
          <w:rFonts w:ascii="Times New Roman" w:hAnsi="Times New Roman"/>
          <w:sz w:val="20"/>
        </w:rPr>
        <w:t xml:space="preserve"> RAN2#119e, the following agreements were achieved regarding</w:t>
      </w:r>
      <w:r w:rsidR="00C22BC8">
        <w:rPr>
          <w:rStyle w:val="a9"/>
          <w:rFonts w:ascii="Times New Roman" w:hAnsi="Times New Roman"/>
          <w:sz w:val="20"/>
        </w:rPr>
        <w:t xml:space="preserve"> RACH report enhancement</w:t>
      </w:r>
      <w:r w:rsidR="00442886" w:rsidRPr="00C214A3">
        <w:rPr>
          <w:rStyle w:val="a9"/>
          <w:rFonts w:ascii="Times New Roman" w:hAnsi="Times New Roman"/>
          <w:sz w:val="20"/>
        </w:rPr>
        <w:t>:</w:t>
      </w:r>
    </w:p>
    <w:p w14:paraId="51917FF8" w14:textId="77777777" w:rsidR="00A714D4" w:rsidRPr="00F21150" w:rsidRDefault="00A714D4" w:rsidP="00A714D4">
      <w:pPr>
        <w:pStyle w:val="Doc-text2"/>
        <w:pBdr>
          <w:top w:val="single" w:sz="4" w:space="1" w:color="auto"/>
          <w:left w:val="single" w:sz="4" w:space="4" w:color="auto"/>
          <w:bottom w:val="single" w:sz="4" w:space="1" w:color="auto"/>
          <w:right w:val="single" w:sz="4" w:space="4" w:color="auto"/>
        </w:pBdr>
        <w:rPr>
          <w:sz w:val="20"/>
        </w:rPr>
      </w:pPr>
      <w:r w:rsidRPr="00F21150">
        <w:rPr>
          <w:sz w:val="20"/>
        </w:rPr>
        <w:t>Agreements</w:t>
      </w:r>
    </w:p>
    <w:p w14:paraId="55E71C38" w14:textId="77777777" w:rsidR="00A714D4" w:rsidRPr="00F21150" w:rsidRDefault="00A714D4" w:rsidP="00A714D4">
      <w:pPr>
        <w:pStyle w:val="Doc-text2"/>
        <w:pBdr>
          <w:top w:val="single" w:sz="4" w:space="1" w:color="auto"/>
          <w:left w:val="single" w:sz="4" w:space="4" w:color="auto"/>
          <w:bottom w:val="single" w:sz="4" w:space="1" w:color="auto"/>
          <w:right w:val="single" w:sz="4" w:space="4" w:color="auto"/>
        </w:pBdr>
        <w:rPr>
          <w:sz w:val="20"/>
        </w:rPr>
      </w:pPr>
      <w:r w:rsidRPr="00F21150">
        <w:rPr>
          <w:sz w:val="20"/>
        </w:rPr>
        <w:t>RACH report</w:t>
      </w:r>
    </w:p>
    <w:p w14:paraId="1E3262FE" w14:textId="77777777" w:rsidR="00A714D4" w:rsidRPr="00F21150" w:rsidRDefault="00A714D4" w:rsidP="00A714D4">
      <w:pPr>
        <w:pStyle w:val="Doc-text2"/>
        <w:pBdr>
          <w:top w:val="single" w:sz="4" w:space="1" w:color="auto"/>
          <w:left w:val="single" w:sz="4" w:space="4" w:color="auto"/>
          <w:bottom w:val="single" w:sz="4" w:space="1" w:color="auto"/>
          <w:right w:val="single" w:sz="4" w:space="4" w:color="auto"/>
        </w:pBdr>
        <w:rPr>
          <w:sz w:val="20"/>
        </w:rPr>
      </w:pPr>
      <w:r w:rsidRPr="00F21150">
        <w:rPr>
          <w:sz w:val="20"/>
        </w:rPr>
        <w:t>1</w:t>
      </w:r>
      <w:r w:rsidRPr="00F21150">
        <w:rPr>
          <w:sz w:val="20"/>
        </w:rPr>
        <w:tab/>
        <w:t>RAN2 to discuss RACH partitioning for RACH report enhancements.</w:t>
      </w:r>
    </w:p>
    <w:p w14:paraId="0E0C6B2A" w14:textId="77777777" w:rsidR="00A714D4" w:rsidRPr="00F21150" w:rsidRDefault="00A714D4" w:rsidP="00A714D4">
      <w:pPr>
        <w:pStyle w:val="Doc-text2"/>
        <w:pBdr>
          <w:top w:val="single" w:sz="4" w:space="1" w:color="auto"/>
          <w:left w:val="single" w:sz="4" w:space="4" w:color="auto"/>
          <w:bottom w:val="single" w:sz="4" w:space="1" w:color="auto"/>
          <w:right w:val="single" w:sz="4" w:space="4" w:color="auto"/>
        </w:pBdr>
        <w:rPr>
          <w:sz w:val="20"/>
        </w:rPr>
      </w:pPr>
      <w:r w:rsidRPr="00F21150">
        <w:rPr>
          <w:sz w:val="20"/>
        </w:rPr>
        <w:t>2</w:t>
      </w:r>
      <w:r w:rsidRPr="00F21150">
        <w:rPr>
          <w:sz w:val="20"/>
        </w:rPr>
        <w:tab/>
        <w:t>RAN2 is asked to discuss the support of (NG)EN-DC and NE-DC scenarios for SN RACH report. Only focus on the leftover issues for completing the whole work which partly done in R17 in RAN3. Draft LS to RAN3 ask for clarification. (Ericsson)</w:t>
      </w:r>
    </w:p>
    <w:p w14:paraId="24EA447D" w14:textId="54493EAB" w:rsidR="00AF0971" w:rsidRPr="00C214A3" w:rsidRDefault="00AF0971" w:rsidP="00AF0971">
      <w:pPr>
        <w:spacing w:before="240"/>
        <w:rPr>
          <w:rStyle w:val="a9"/>
          <w:rFonts w:ascii="Times New Roman" w:hAnsi="Times New Roman"/>
          <w:sz w:val="20"/>
        </w:rPr>
      </w:pPr>
      <w:r w:rsidRPr="00C214A3">
        <w:rPr>
          <w:rStyle w:val="a9"/>
          <w:rFonts w:ascii="Times New Roman" w:hAnsi="Times New Roman" w:hint="eastAsia"/>
          <w:sz w:val="20"/>
        </w:rPr>
        <w:t>I</w:t>
      </w:r>
      <w:r w:rsidRPr="00C214A3">
        <w:rPr>
          <w:rStyle w:val="a9"/>
          <w:rFonts w:ascii="Times New Roman" w:hAnsi="Times New Roman"/>
          <w:sz w:val="20"/>
        </w:rPr>
        <w:t xml:space="preserve">n this contribution, </w:t>
      </w:r>
      <w:r w:rsidRPr="00C214A3">
        <w:rPr>
          <w:rFonts w:hint="eastAsia"/>
          <w:sz w:val="20"/>
          <w:lang w:val="en-US"/>
        </w:rPr>
        <w:t xml:space="preserve">we will </w:t>
      </w:r>
      <w:r w:rsidR="002D495B" w:rsidRPr="00C214A3">
        <w:rPr>
          <w:sz w:val="20"/>
          <w:lang w:val="en-US"/>
        </w:rPr>
        <w:t xml:space="preserve">provide our </w:t>
      </w:r>
      <w:r w:rsidR="005876B4">
        <w:rPr>
          <w:sz w:val="20"/>
          <w:lang w:val="en-US"/>
        </w:rPr>
        <w:t xml:space="preserve">analyses </w:t>
      </w:r>
      <w:r w:rsidR="00D52C2F">
        <w:rPr>
          <w:sz w:val="20"/>
          <w:lang w:val="en-US"/>
        </w:rPr>
        <w:t>on the function and content of RACH report enhancement for RACH partitioning</w:t>
      </w:r>
      <w:r w:rsidR="002D495B" w:rsidRPr="00C214A3">
        <w:rPr>
          <w:sz w:val="20"/>
          <w:lang w:val="en-US"/>
        </w:rPr>
        <w:t>.</w:t>
      </w:r>
    </w:p>
    <w:p w14:paraId="681A8908" w14:textId="31AB6EDC" w:rsidR="003C7417" w:rsidRDefault="00505CF9" w:rsidP="00D136B3">
      <w:pPr>
        <w:pStyle w:val="1"/>
        <w:spacing w:before="180" w:line="240" w:lineRule="auto"/>
        <w:ind w:left="0" w:firstLine="0"/>
        <w:jc w:val="left"/>
      </w:pPr>
      <w:r w:rsidRPr="009674AC">
        <w:t>Discussion</w:t>
      </w:r>
    </w:p>
    <w:p w14:paraId="4A0D88DE" w14:textId="34BAA617" w:rsidR="0070285B" w:rsidRDefault="0086074C" w:rsidP="008E5257">
      <w:pPr>
        <w:rPr>
          <w:rFonts w:eastAsia="等线"/>
          <w:sz w:val="20"/>
          <w:lang w:val="en-US"/>
        </w:rPr>
      </w:pPr>
      <w:r>
        <w:rPr>
          <w:rFonts w:eastAsia="等线"/>
          <w:sz w:val="20"/>
          <w:lang w:val="en-US"/>
        </w:rPr>
        <w:t xml:space="preserve">In Rel-17, </w:t>
      </w:r>
      <w:r w:rsidR="0070285B" w:rsidRPr="0070285B">
        <w:rPr>
          <w:rFonts w:eastAsia="等线"/>
          <w:sz w:val="20"/>
          <w:lang w:val="en-US"/>
        </w:rPr>
        <w:t xml:space="preserve">several features </w:t>
      </w:r>
      <w:r w:rsidR="0070285B">
        <w:rPr>
          <w:rFonts w:eastAsia="等线"/>
          <w:sz w:val="20"/>
          <w:lang w:val="en-US"/>
        </w:rPr>
        <w:t xml:space="preserve">were introduced </w:t>
      </w:r>
      <w:r w:rsidR="0070285B" w:rsidRPr="0070285B">
        <w:rPr>
          <w:rFonts w:eastAsia="等线"/>
          <w:sz w:val="20"/>
          <w:lang w:val="en-US"/>
        </w:rPr>
        <w:t xml:space="preserve">to enable early </w:t>
      </w:r>
      <w:r w:rsidR="0070285B">
        <w:rPr>
          <w:rFonts w:eastAsia="等线"/>
          <w:sz w:val="20"/>
          <w:lang w:val="en-US"/>
        </w:rPr>
        <w:t>indication</w:t>
      </w:r>
      <w:r w:rsidR="0070285B" w:rsidRPr="0070285B">
        <w:rPr>
          <w:rFonts w:eastAsia="等线"/>
          <w:sz w:val="20"/>
          <w:lang w:val="en-US"/>
        </w:rPr>
        <w:t xml:space="preserve"> </w:t>
      </w:r>
      <w:r w:rsidR="001249F0">
        <w:rPr>
          <w:rFonts w:eastAsia="等线"/>
          <w:sz w:val="20"/>
          <w:lang w:val="en-US"/>
        </w:rPr>
        <w:t>to</w:t>
      </w:r>
      <w:r w:rsidR="0070285B">
        <w:rPr>
          <w:rFonts w:eastAsia="等线"/>
          <w:sz w:val="20"/>
          <w:lang w:val="en-US"/>
        </w:rPr>
        <w:t xml:space="preserve"> the network by dedicated RACH </w:t>
      </w:r>
      <w:r w:rsidR="00046BF7">
        <w:rPr>
          <w:rFonts w:eastAsia="等线"/>
          <w:sz w:val="20"/>
          <w:lang w:val="en-US"/>
        </w:rPr>
        <w:t>resource</w:t>
      </w:r>
      <w:r w:rsidR="00547240">
        <w:rPr>
          <w:rFonts w:eastAsia="等线"/>
          <w:sz w:val="20"/>
          <w:lang w:val="en-US"/>
        </w:rPr>
        <w:t>s</w:t>
      </w:r>
      <w:r w:rsidR="00046BF7">
        <w:rPr>
          <w:rFonts w:eastAsia="等线"/>
          <w:sz w:val="20"/>
          <w:lang w:val="en-US"/>
        </w:rPr>
        <w:t>.</w:t>
      </w:r>
    </w:p>
    <w:tbl>
      <w:tblPr>
        <w:tblStyle w:val="TableGrid1"/>
        <w:tblW w:w="5000" w:type="pct"/>
        <w:jc w:val="center"/>
        <w:tblLook w:val="04A0" w:firstRow="1" w:lastRow="0" w:firstColumn="1" w:lastColumn="0" w:noHBand="0" w:noVBand="1"/>
      </w:tblPr>
      <w:tblGrid>
        <w:gridCol w:w="1271"/>
        <w:gridCol w:w="8358"/>
      </w:tblGrid>
      <w:tr w:rsidR="0070476F" w:rsidRPr="00FE6746" w14:paraId="756D79CD" w14:textId="77777777" w:rsidTr="00377F33">
        <w:trPr>
          <w:jc w:val="center"/>
        </w:trPr>
        <w:tc>
          <w:tcPr>
            <w:tcW w:w="626" w:type="pct"/>
            <w:shd w:val="clear" w:color="auto" w:fill="D9D9D9" w:themeFill="background1" w:themeFillShade="D9"/>
          </w:tcPr>
          <w:p w14:paraId="5789F859" w14:textId="77777777" w:rsidR="0070476F" w:rsidRPr="00FE6746" w:rsidRDefault="0070476F" w:rsidP="00377F33">
            <w:pPr>
              <w:overflowPunct/>
              <w:autoSpaceDE/>
              <w:autoSpaceDN/>
              <w:adjustRightInd/>
              <w:spacing w:after="0"/>
              <w:jc w:val="center"/>
              <w:textAlignment w:val="auto"/>
              <w:rPr>
                <w:rFonts w:ascii="Times New Roman" w:hAnsi="Times New Roman" w:cs="Times New Roman"/>
                <w:b/>
                <w:sz w:val="20"/>
                <w:szCs w:val="20"/>
                <w:lang w:val="sv-SE"/>
              </w:rPr>
            </w:pPr>
            <w:r w:rsidRPr="00FE6746">
              <w:rPr>
                <w:rFonts w:ascii="Times New Roman" w:hAnsi="Times New Roman" w:cs="Times New Roman"/>
                <w:b/>
                <w:sz w:val="20"/>
                <w:szCs w:val="20"/>
                <w:lang w:val="sv-SE"/>
              </w:rPr>
              <w:t>Feature</w:t>
            </w:r>
          </w:p>
        </w:tc>
        <w:tc>
          <w:tcPr>
            <w:tcW w:w="4374" w:type="pct"/>
            <w:shd w:val="clear" w:color="auto" w:fill="D9D9D9" w:themeFill="background1" w:themeFillShade="D9"/>
          </w:tcPr>
          <w:p w14:paraId="63094373" w14:textId="77777777" w:rsidR="0070476F" w:rsidRPr="00FE6746" w:rsidRDefault="0070476F" w:rsidP="00377F33">
            <w:pPr>
              <w:overflowPunct/>
              <w:autoSpaceDE/>
              <w:autoSpaceDN/>
              <w:adjustRightInd/>
              <w:spacing w:after="0"/>
              <w:jc w:val="center"/>
              <w:textAlignment w:val="auto"/>
              <w:rPr>
                <w:rFonts w:ascii="Times New Roman" w:hAnsi="Times New Roman" w:cs="Times New Roman"/>
                <w:b/>
                <w:sz w:val="20"/>
                <w:szCs w:val="20"/>
              </w:rPr>
            </w:pPr>
            <w:r w:rsidRPr="00FE6746">
              <w:rPr>
                <w:rFonts w:ascii="Times New Roman" w:hAnsi="Times New Roman" w:cs="Times New Roman"/>
                <w:b/>
                <w:sz w:val="20"/>
                <w:szCs w:val="20"/>
              </w:rPr>
              <w:t>Reason for RACH indication</w:t>
            </w:r>
          </w:p>
        </w:tc>
      </w:tr>
      <w:tr w:rsidR="0070476F" w:rsidRPr="00FE6746" w14:paraId="50E2AE1D" w14:textId="77777777" w:rsidTr="00377F33">
        <w:trPr>
          <w:jc w:val="center"/>
        </w:trPr>
        <w:tc>
          <w:tcPr>
            <w:tcW w:w="626" w:type="pct"/>
          </w:tcPr>
          <w:p w14:paraId="03E6A450" w14:textId="703ED222" w:rsidR="0070476F" w:rsidRPr="00FE6746" w:rsidRDefault="0070476F" w:rsidP="00B679A7">
            <w:pPr>
              <w:overflowPunct/>
              <w:autoSpaceDE/>
              <w:autoSpaceDN/>
              <w:adjustRightInd/>
              <w:spacing w:after="0"/>
              <w:textAlignment w:val="auto"/>
              <w:rPr>
                <w:rFonts w:ascii="Times New Roman" w:hAnsi="Times New Roman" w:cs="Times New Roman"/>
                <w:sz w:val="20"/>
                <w:szCs w:val="20"/>
                <w:lang w:val="sv-SE"/>
              </w:rPr>
            </w:pPr>
            <w:r w:rsidRPr="00FE6746">
              <w:rPr>
                <w:rFonts w:ascii="Times New Roman" w:hAnsi="Times New Roman" w:cs="Times New Roman"/>
                <w:sz w:val="20"/>
                <w:szCs w:val="20"/>
                <w:lang w:val="sv-SE"/>
              </w:rPr>
              <w:t>RedCap</w:t>
            </w:r>
          </w:p>
        </w:tc>
        <w:tc>
          <w:tcPr>
            <w:tcW w:w="4374" w:type="pct"/>
          </w:tcPr>
          <w:p w14:paraId="423A47D6" w14:textId="41536647" w:rsidR="0070476F" w:rsidRPr="00FE6746" w:rsidRDefault="0070476F" w:rsidP="00B679A7">
            <w:pPr>
              <w:overflowPunct/>
              <w:autoSpaceDE/>
              <w:autoSpaceDN/>
              <w:adjustRightInd/>
              <w:spacing w:after="0"/>
              <w:textAlignment w:val="auto"/>
              <w:rPr>
                <w:rFonts w:ascii="Times New Roman" w:hAnsi="Times New Roman" w:cs="Times New Roman"/>
                <w:sz w:val="20"/>
                <w:szCs w:val="20"/>
              </w:rPr>
            </w:pPr>
            <w:r w:rsidRPr="00FE6746">
              <w:rPr>
                <w:rFonts w:ascii="Times New Roman" w:hAnsi="Times New Roman" w:cs="Times New Roman"/>
                <w:sz w:val="20"/>
                <w:szCs w:val="20"/>
              </w:rPr>
              <w:t>To indicate reduced capabilities to the network so that the network can adapt subsequent transmissions</w:t>
            </w:r>
          </w:p>
        </w:tc>
      </w:tr>
      <w:tr w:rsidR="0070476F" w:rsidRPr="00FE6746" w14:paraId="0D5ECD9A" w14:textId="77777777" w:rsidTr="00377F33">
        <w:trPr>
          <w:jc w:val="center"/>
        </w:trPr>
        <w:tc>
          <w:tcPr>
            <w:tcW w:w="626" w:type="pct"/>
          </w:tcPr>
          <w:p w14:paraId="233E726B" w14:textId="4CD61F0B" w:rsidR="0070476F" w:rsidRPr="00FE6746" w:rsidRDefault="0070476F" w:rsidP="00B679A7">
            <w:pPr>
              <w:overflowPunct/>
              <w:autoSpaceDE/>
              <w:autoSpaceDN/>
              <w:adjustRightInd/>
              <w:spacing w:after="0"/>
              <w:textAlignment w:val="auto"/>
              <w:rPr>
                <w:rFonts w:ascii="Times New Roman" w:hAnsi="Times New Roman" w:cs="Times New Roman"/>
                <w:sz w:val="20"/>
                <w:szCs w:val="20"/>
                <w:lang w:val="sv-SE"/>
              </w:rPr>
            </w:pPr>
            <w:r w:rsidRPr="00FE6746">
              <w:rPr>
                <w:rFonts w:ascii="Times New Roman" w:hAnsi="Times New Roman" w:cs="Times New Roman"/>
                <w:sz w:val="20"/>
                <w:szCs w:val="20"/>
                <w:lang w:val="sv-SE"/>
              </w:rPr>
              <w:t>SDT</w:t>
            </w:r>
          </w:p>
        </w:tc>
        <w:tc>
          <w:tcPr>
            <w:tcW w:w="4374" w:type="pct"/>
          </w:tcPr>
          <w:p w14:paraId="2DB82B38" w14:textId="1C037D91" w:rsidR="0070476F" w:rsidRPr="00FE6746" w:rsidRDefault="0070476F" w:rsidP="00B679A7">
            <w:pPr>
              <w:overflowPunct/>
              <w:autoSpaceDE/>
              <w:autoSpaceDN/>
              <w:adjustRightInd/>
              <w:spacing w:after="0"/>
              <w:textAlignment w:val="auto"/>
              <w:rPr>
                <w:rFonts w:ascii="Times New Roman" w:hAnsi="Times New Roman" w:cs="Times New Roman"/>
                <w:sz w:val="20"/>
                <w:szCs w:val="20"/>
              </w:rPr>
            </w:pPr>
            <w:r w:rsidRPr="00FE6746">
              <w:rPr>
                <w:rFonts w:ascii="Times New Roman" w:hAnsi="Times New Roman" w:cs="Times New Roman"/>
                <w:sz w:val="20"/>
                <w:szCs w:val="20"/>
              </w:rPr>
              <w:t xml:space="preserve">To </w:t>
            </w:r>
            <w:r w:rsidR="00377F33">
              <w:rPr>
                <w:rFonts w:ascii="Times New Roman" w:hAnsi="Times New Roman" w:cs="Times New Roman"/>
                <w:sz w:val="20"/>
                <w:szCs w:val="20"/>
              </w:rPr>
              <w:t>indicate</w:t>
            </w:r>
            <w:r w:rsidRPr="00FE6746">
              <w:rPr>
                <w:rFonts w:ascii="Times New Roman" w:hAnsi="Times New Roman" w:cs="Times New Roman"/>
                <w:sz w:val="20"/>
                <w:szCs w:val="20"/>
              </w:rPr>
              <w:t xml:space="preserve"> a larger MSG3 size </w:t>
            </w:r>
            <w:r w:rsidR="00377F33">
              <w:rPr>
                <w:rFonts w:ascii="Times New Roman" w:hAnsi="Times New Roman" w:cs="Times New Roman"/>
                <w:sz w:val="20"/>
                <w:szCs w:val="20"/>
              </w:rPr>
              <w:t xml:space="preserve">request </w:t>
            </w:r>
            <w:r w:rsidRPr="00FE6746">
              <w:rPr>
                <w:rFonts w:ascii="Times New Roman" w:hAnsi="Times New Roman" w:cs="Times New Roman"/>
                <w:sz w:val="20"/>
                <w:szCs w:val="20"/>
              </w:rPr>
              <w:t>(or MSGA size in case of 2-step RA)</w:t>
            </w:r>
          </w:p>
        </w:tc>
      </w:tr>
      <w:tr w:rsidR="0070476F" w:rsidRPr="00FE6746" w14:paraId="09901B59" w14:textId="77777777" w:rsidTr="00377F33">
        <w:trPr>
          <w:jc w:val="center"/>
        </w:trPr>
        <w:tc>
          <w:tcPr>
            <w:tcW w:w="626" w:type="pct"/>
          </w:tcPr>
          <w:p w14:paraId="090240A6" w14:textId="13FF9297" w:rsidR="0070476F" w:rsidRPr="00FE6746" w:rsidRDefault="00F07E55" w:rsidP="00280C24">
            <w:pPr>
              <w:overflowPunct/>
              <w:autoSpaceDE/>
              <w:autoSpaceDN/>
              <w:adjustRightInd/>
              <w:spacing w:after="0" w:line="240" w:lineRule="auto"/>
              <w:textAlignment w:val="auto"/>
              <w:rPr>
                <w:rFonts w:ascii="Times New Roman" w:hAnsi="Times New Roman" w:cs="Times New Roman"/>
                <w:sz w:val="20"/>
                <w:szCs w:val="20"/>
                <w:lang w:val="sv-SE"/>
              </w:rPr>
            </w:pPr>
            <w:r>
              <w:rPr>
                <w:rFonts w:ascii="Times New Roman" w:hAnsi="Times New Roman" w:cs="Times New Roman"/>
                <w:sz w:val="20"/>
                <w:szCs w:val="20"/>
                <w:lang w:val="sv-SE"/>
              </w:rPr>
              <w:t>Coverage enhancement</w:t>
            </w:r>
          </w:p>
        </w:tc>
        <w:tc>
          <w:tcPr>
            <w:tcW w:w="4374" w:type="pct"/>
          </w:tcPr>
          <w:p w14:paraId="3676E085" w14:textId="153F1B4C" w:rsidR="0070476F" w:rsidRPr="00FE6746" w:rsidRDefault="0070476F" w:rsidP="00B679A7">
            <w:pPr>
              <w:overflowPunct/>
              <w:autoSpaceDE/>
              <w:autoSpaceDN/>
              <w:adjustRightInd/>
              <w:spacing w:after="0"/>
              <w:textAlignment w:val="auto"/>
              <w:rPr>
                <w:rFonts w:ascii="Times New Roman" w:hAnsi="Times New Roman" w:cs="Times New Roman"/>
                <w:sz w:val="20"/>
                <w:szCs w:val="20"/>
              </w:rPr>
            </w:pPr>
            <w:r w:rsidRPr="00FE6746">
              <w:rPr>
                <w:rFonts w:ascii="Times New Roman" w:hAnsi="Times New Roman" w:cs="Times New Roman"/>
                <w:sz w:val="20"/>
                <w:szCs w:val="20"/>
              </w:rPr>
              <w:t xml:space="preserve">To indicate </w:t>
            </w:r>
            <w:r w:rsidR="00F07E55">
              <w:rPr>
                <w:rFonts w:ascii="Times New Roman" w:hAnsi="Times New Roman" w:cs="Times New Roman"/>
                <w:sz w:val="20"/>
                <w:szCs w:val="20"/>
              </w:rPr>
              <w:t xml:space="preserve">the </w:t>
            </w:r>
            <w:r w:rsidRPr="00FE6746">
              <w:rPr>
                <w:rFonts w:ascii="Times New Roman" w:hAnsi="Times New Roman" w:cs="Times New Roman"/>
                <w:sz w:val="20"/>
                <w:szCs w:val="20"/>
              </w:rPr>
              <w:t>need for coverage enhancement (</w:t>
            </w:r>
            <w:r w:rsidR="00FE6746">
              <w:rPr>
                <w:rFonts w:ascii="Times New Roman" w:hAnsi="Times New Roman" w:cs="Times New Roman"/>
                <w:sz w:val="20"/>
                <w:szCs w:val="20"/>
              </w:rPr>
              <w:t xml:space="preserve">e.g., </w:t>
            </w:r>
            <w:r w:rsidRPr="00FE6746">
              <w:rPr>
                <w:rFonts w:ascii="Times New Roman" w:hAnsi="Times New Roman" w:cs="Times New Roman"/>
                <w:sz w:val="20"/>
                <w:szCs w:val="20"/>
              </w:rPr>
              <w:t xml:space="preserve">request </w:t>
            </w:r>
            <w:r w:rsidR="00027C20">
              <w:rPr>
                <w:rFonts w:ascii="Times New Roman" w:hAnsi="Times New Roman" w:cs="Times New Roman"/>
                <w:sz w:val="20"/>
                <w:szCs w:val="20"/>
              </w:rPr>
              <w:t>for</w:t>
            </w:r>
            <w:r w:rsidRPr="00FE6746">
              <w:rPr>
                <w:rFonts w:ascii="Times New Roman" w:hAnsi="Times New Roman" w:cs="Times New Roman"/>
                <w:sz w:val="20"/>
                <w:szCs w:val="20"/>
              </w:rPr>
              <w:t xml:space="preserve"> MSG3 repetition)</w:t>
            </w:r>
          </w:p>
        </w:tc>
      </w:tr>
      <w:tr w:rsidR="0070476F" w:rsidRPr="00FE6746" w14:paraId="6A5BB1DB" w14:textId="77777777" w:rsidTr="00377F33">
        <w:trPr>
          <w:jc w:val="center"/>
        </w:trPr>
        <w:tc>
          <w:tcPr>
            <w:tcW w:w="626" w:type="pct"/>
          </w:tcPr>
          <w:p w14:paraId="7875CE51" w14:textId="0007FB76" w:rsidR="0070476F" w:rsidRPr="00FE6746" w:rsidRDefault="0070476F" w:rsidP="00B679A7">
            <w:pPr>
              <w:overflowPunct/>
              <w:autoSpaceDE/>
              <w:autoSpaceDN/>
              <w:adjustRightInd/>
              <w:spacing w:after="0"/>
              <w:textAlignment w:val="auto"/>
              <w:rPr>
                <w:rFonts w:ascii="Times New Roman" w:hAnsi="Times New Roman" w:cs="Times New Roman"/>
                <w:sz w:val="20"/>
                <w:szCs w:val="20"/>
                <w:lang w:val="sv-SE"/>
              </w:rPr>
            </w:pPr>
            <w:r w:rsidRPr="00FE6746">
              <w:rPr>
                <w:rFonts w:ascii="Times New Roman" w:hAnsi="Times New Roman" w:cs="Times New Roman"/>
                <w:sz w:val="20"/>
                <w:szCs w:val="20"/>
                <w:lang w:val="sv-SE"/>
              </w:rPr>
              <w:t>Slicing</w:t>
            </w:r>
          </w:p>
        </w:tc>
        <w:tc>
          <w:tcPr>
            <w:tcW w:w="4374" w:type="pct"/>
          </w:tcPr>
          <w:p w14:paraId="5A78E0FA" w14:textId="77777777" w:rsidR="0070476F" w:rsidRPr="00FE6746" w:rsidRDefault="0070476F" w:rsidP="00B679A7">
            <w:pPr>
              <w:overflowPunct/>
              <w:autoSpaceDE/>
              <w:autoSpaceDN/>
              <w:adjustRightInd/>
              <w:spacing w:after="0"/>
              <w:textAlignment w:val="auto"/>
              <w:rPr>
                <w:rFonts w:ascii="Times New Roman" w:hAnsi="Times New Roman" w:cs="Times New Roman"/>
                <w:sz w:val="20"/>
                <w:szCs w:val="20"/>
              </w:rPr>
            </w:pPr>
            <w:r w:rsidRPr="00FE6746">
              <w:rPr>
                <w:rFonts w:ascii="Times New Roman" w:hAnsi="Times New Roman" w:cs="Times New Roman"/>
                <w:sz w:val="20"/>
                <w:szCs w:val="20"/>
              </w:rPr>
              <w:t>To indicate high priority slice to the network and to achieve slice isolation also for RACH</w:t>
            </w:r>
          </w:p>
        </w:tc>
      </w:tr>
    </w:tbl>
    <w:p w14:paraId="1EF58829" w14:textId="7942959A" w:rsidR="0070476F" w:rsidRDefault="00FE6746" w:rsidP="008E5257">
      <w:pPr>
        <w:rPr>
          <w:rFonts w:eastAsia="等线"/>
          <w:sz w:val="20"/>
          <w:lang w:val="en-US"/>
        </w:rPr>
      </w:pPr>
      <w:r>
        <w:rPr>
          <w:rFonts w:eastAsia="等线" w:hint="eastAsia"/>
          <w:sz w:val="20"/>
          <w:lang w:val="en-US"/>
        </w:rPr>
        <w:t>D</w:t>
      </w:r>
      <w:r>
        <w:rPr>
          <w:rFonts w:eastAsia="等线"/>
          <w:sz w:val="20"/>
          <w:lang w:val="en-US"/>
        </w:rPr>
        <w:t>ue to limited RACH resource</w:t>
      </w:r>
      <w:r w:rsidR="00543CC8">
        <w:rPr>
          <w:rFonts w:eastAsia="等线"/>
          <w:sz w:val="20"/>
          <w:lang w:val="en-US"/>
        </w:rPr>
        <w:t>s</w:t>
      </w:r>
      <w:r>
        <w:rPr>
          <w:rFonts w:eastAsia="等线"/>
          <w:sz w:val="20"/>
          <w:lang w:val="en-US"/>
        </w:rPr>
        <w:t>, RACH partitioning w</w:t>
      </w:r>
      <w:r w:rsidR="00543CC8">
        <w:rPr>
          <w:rFonts w:eastAsia="等线"/>
          <w:sz w:val="20"/>
          <w:lang w:val="en-US"/>
        </w:rPr>
        <w:t>as</w:t>
      </w:r>
      <w:r>
        <w:rPr>
          <w:rFonts w:eastAsia="等线"/>
          <w:sz w:val="20"/>
          <w:lang w:val="en-US"/>
        </w:rPr>
        <w:t xml:space="preserve"> introduced to </w:t>
      </w:r>
      <w:r w:rsidR="000913F5">
        <w:rPr>
          <w:rFonts w:eastAsia="等线"/>
          <w:sz w:val="20"/>
          <w:lang w:val="en-US"/>
        </w:rPr>
        <w:t xml:space="preserve">enable </w:t>
      </w:r>
      <w:r w:rsidR="002D124E">
        <w:rPr>
          <w:rFonts w:eastAsia="等线"/>
          <w:sz w:val="20"/>
          <w:lang w:val="en-US"/>
        </w:rPr>
        <w:t>shared RACH resource</w:t>
      </w:r>
      <w:r w:rsidR="00543CC8">
        <w:rPr>
          <w:rFonts w:eastAsia="等线"/>
          <w:sz w:val="20"/>
          <w:lang w:val="en-US"/>
        </w:rPr>
        <w:t>s</w:t>
      </w:r>
      <w:r w:rsidR="002D124E">
        <w:rPr>
          <w:rFonts w:eastAsia="等线"/>
          <w:sz w:val="20"/>
          <w:lang w:val="en-US"/>
        </w:rPr>
        <w:t xml:space="preserve"> for multiple features.</w:t>
      </w:r>
      <w:r w:rsidR="00C56974">
        <w:rPr>
          <w:rFonts w:eastAsia="等线"/>
          <w:sz w:val="20"/>
          <w:lang w:val="en-US"/>
        </w:rPr>
        <w:t xml:space="preserve"> </w:t>
      </w:r>
    </w:p>
    <w:tbl>
      <w:tblPr>
        <w:tblStyle w:val="af3"/>
        <w:tblW w:w="0" w:type="auto"/>
        <w:tblLook w:val="04A0" w:firstRow="1" w:lastRow="0" w:firstColumn="1" w:lastColumn="0" w:noHBand="0" w:noVBand="1"/>
      </w:tblPr>
      <w:tblGrid>
        <w:gridCol w:w="9629"/>
      </w:tblGrid>
      <w:tr w:rsidR="008B7B49" w:rsidRPr="002C2CDF" w14:paraId="240D8629" w14:textId="77777777" w:rsidTr="008B7B49">
        <w:tc>
          <w:tcPr>
            <w:tcW w:w="9629" w:type="dxa"/>
          </w:tcPr>
          <w:p w14:paraId="34F70337" w14:textId="77777777"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eastAsia="en-GB"/>
              </w:rPr>
            </w:pPr>
            <w:r w:rsidRPr="008B7B49">
              <w:rPr>
                <w:rFonts w:ascii="Courier New" w:eastAsia="Times New Roman" w:hAnsi="Courier New" w:cs="Courier New"/>
                <w:noProof/>
                <w:sz w:val="16"/>
                <w:lang w:eastAsia="en-GB"/>
              </w:rPr>
              <w:t xml:space="preserve">SIB1-v1700-IEs ::=               </w:t>
            </w:r>
            <w:r w:rsidRPr="008B7B49">
              <w:rPr>
                <w:rFonts w:ascii="Courier New" w:eastAsia="Times New Roman" w:hAnsi="Courier New" w:cs="Courier New"/>
                <w:noProof/>
                <w:color w:val="993366"/>
                <w:sz w:val="16"/>
                <w:lang w:eastAsia="en-GB"/>
              </w:rPr>
              <w:t>SEQUENCE</w:t>
            </w:r>
            <w:r w:rsidRPr="008B7B49">
              <w:rPr>
                <w:rFonts w:ascii="Courier New" w:eastAsia="Times New Roman" w:hAnsi="Courier New" w:cs="Courier New"/>
                <w:noProof/>
                <w:sz w:val="16"/>
                <w:lang w:eastAsia="en-GB"/>
              </w:rPr>
              <w:t xml:space="preserve"> {</w:t>
            </w:r>
          </w:p>
          <w:p w14:paraId="03433664" w14:textId="16894408"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hsdn-Cell-r17                        </w:t>
            </w:r>
            <w:r w:rsidRPr="008B7B49">
              <w:rPr>
                <w:rFonts w:ascii="Courier New" w:eastAsia="Times New Roman" w:hAnsi="Courier New" w:cs="Courier New"/>
                <w:noProof/>
                <w:color w:val="993366"/>
                <w:sz w:val="16"/>
                <w:lang w:eastAsia="en-GB"/>
              </w:rPr>
              <w:t>ENUMERATED</w:t>
            </w:r>
            <w:r w:rsidRPr="008B7B49">
              <w:rPr>
                <w:rFonts w:ascii="Courier New" w:eastAsia="Times New Roman" w:hAnsi="Courier New" w:cs="Courier New"/>
                <w:noProof/>
                <w:sz w:val="16"/>
                <w:lang w:eastAsia="en-GB"/>
              </w:rPr>
              <w:t xml:space="preserve"> {true}                   </w:t>
            </w:r>
          </w:p>
          <w:p w14:paraId="448A52E6" w14:textId="77777777"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eastAsia="en-GB"/>
              </w:rPr>
            </w:pPr>
            <w:r w:rsidRPr="008B7B49">
              <w:rPr>
                <w:rFonts w:ascii="Courier New" w:eastAsia="Times New Roman" w:hAnsi="Courier New" w:cs="Courier New"/>
                <w:noProof/>
                <w:sz w:val="16"/>
                <w:lang w:eastAsia="en-GB"/>
              </w:rPr>
              <w:t xml:space="preserve">    uac-BarringInfo-v1700                </w:t>
            </w:r>
            <w:r w:rsidRPr="008B7B49">
              <w:rPr>
                <w:rFonts w:ascii="Courier New" w:eastAsia="Times New Roman" w:hAnsi="Courier New" w:cs="Courier New"/>
                <w:noProof/>
                <w:color w:val="993366"/>
                <w:sz w:val="16"/>
                <w:lang w:eastAsia="en-GB"/>
              </w:rPr>
              <w:t>SEQUENCE</w:t>
            </w:r>
            <w:r w:rsidRPr="008B7B49">
              <w:rPr>
                <w:rFonts w:ascii="Courier New" w:eastAsia="Times New Roman" w:hAnsi="Courier New" w:cs="Courier New"/>
                <w:noProof/>
                <w:sz w:val="16"/>
                <w:lang w:eastAsia="en-GB"/>
              </w:rPr>
              <w:t xml:space="preserve"> {</w:t>
            </w:r>
          </w:p>
          <w:p w14:paraId="099B20B8" w14:textId="77777777"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eastAsia="en-GB"/>
              </w:rPr>
            </w:pPr>
            <w:r w:rsidRPr="008B7B49">
              <w:rPr>
                <w:rFonts w:ascii="Courier New" w:eastAsia="Times New Roman" w:hAnsi="Courier New" w:cs="Courier New"/>
                <w:noProof/>
                <w:sz w:val="16"/>
                <w:lang w:eastAsia="en-GB"/>
              </w:rPr>
              <w:t xml:space="preserve">        uac-BarringInfoSetList-v1700         UAC-BarringInfoSetList-v1700</w:t>
            </w:r>
          </w:p>
          <w:p w14:paraId="1F42F130" w14:textId="2DB86862"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                                                                        </w:t>
            </w:r>
          </w:p>
          <w:p w14:paraId="662B76B5" w14:textId="33F088AF"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w:t>
            </w:r>
            <w:r w:rsidRPr="008B7B49">
              <w:rPr>
                <w:rFonts w:ascii="Courier New" w:hAnsi="Courier New" w:cs="Courier New"/>
                <w:noProof/>
                <w:sz w:val="16"/>
                <w:lang w:eastAsia="en-GB"/>
              </w:rPr>
              <w:t>sdt</w:t>
            </w:r>
            <w:r w:rsidRPr="008B7B49">
              <w:rPr>
                <w:rFonts w:ascii="Courier New" w:eastAsia="Times New Roman" w:hAnsi="Courier New" w:cs="Courier New"/>
                <w:noProof/>
                <w:sz w:val="16"/>
                <w:lang w:eastAsia="en-GB"/>
              </w:rPr>
              <w:t>-</w:t>
            </w:r>
            <w:r w:rsidRPr="008B7B49">
              <w:rPr>
                <w:rFonts w:ascii="Courier New" w:hAnsi="Courier New" w:cs="Courier New"/>
                <w:noProof/>
                <w:sz w:val="16"/>
                <w:lang w:eastAsia="en-GB"/>
              </w:rPr>
              <w:t>ConfigCommon-r17</w:t>
            </w:r>
            <w:r w:rsidRPr="008B7B49">
              <w:rPr>
                <w:rFonts w:ascii="Courier New" w:eastAsia="Times New Roman" w:hAnsi="Courier New" w:cs="Courier New"/>
                <w:noProof/>
                <w:sz w:val="16"/>
                <w:lang w:eastAsia="en-GB"/>
              </w:rPr>
              <w:t xml:space="preserve">                 </w:t>
            </w:r>
            <w:r w:rsidRPr="008B7B49">
              <w:rPr>
                <w:rFonts w:ascii="Courier New" w:hAnsi="Courier New" w:cs="Courier New"/>
                <w:noProof/>
                <w:sz w:val="16"/>
                <w:lang w:eastAsia="en-GB"/>
              </w:rPr>
              <w:t>SDT</w:t>
            </w:r>
            <w:r w:rsidRPr="008B7B49">
              <w:rPr>
                <w:rFonts w:ascii="Courier New" w:eastAsia="Times New Roman" w:hAnsi="Courier New" w:cs="Courier New"/>
                <w:noProof/>
                <w:sz w:val="16"/>
                <w:lang w:eastAsia="en-GB"/>
              </w:rPr>
              <w:t>-</w:t>
            </w:r>
            <w:r w:rsidRPr="008B7B49">
              <w:rPr>
                <w:rFonts w:ascii="Courier New" w:hAnsi="Courier New" w:cs="Courier New"/>
                <w:noProof/>
                <w:sz w:val="16"/>
                <w:lang w:eastAsia="en-GB"/>
              </w:rPr>
              <w:t>ConfigCommonSIB-r17</w:t>
            </w:r>
            <w:r w:rsidRPr="008B7B49">
              <w:rPr>
                <w:rFonts w:ascii="Courier New" w:eastAsia="Times New Roman" w:hAnsi="Courier New" w:cs="Courier New"/>
                <w:noProof/>
                <w:sz w:val="16"/>
                <w:lang w:eastAsia="en-GB"/>
              </w:rPr>
              <w:t xml:space="preserve">            </w:t>
            </w:r>
          </w:p>
          <w:p w14:paraId="2C75E768" w14:textId="28ED555D"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redCap-ConfigCommon-r17              RedCap-ConfigCommonSIB-r17         </w:t>
            </w:r>
          </w:p>
          <w:p w14:paraId="423B389A" w14:textId="77777777"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highlight w:val="yellow"/>
                <w:lang w:eastAsia="en-GB"/>
              </w:rPr>
            </w:pPr>
            <w:r w:rsidRPr="008B7B49">
              <w:rPr>
                <w:rFonts w:ascii="Courier New" w:eastAsia="Times New Roman" w:hAnsi="Courier New" w:cs="Courier New"/>
                <w:noProof/>
                <w:sz w:val="16"/>
                <w:lang w:eastAsia="en-GB"/>
              </w:rPr>
              <w:t xml:space="preserve">    </w:t>
            </w:r>
            <w:r w:rsidRPr="008B7B49">
              <w:rPr>
                <w:rFonts w:ascii="Courier New" w:eastAsia="Times New Roman" w:hAnsi="Courier New" w:cs="Courier New"/>
                <w:noProof/>
                <w:sz w:val="16"/>
                <w:highlight w:val="yellow"/>
                <w:lang w:eastAsia="en-GB"/>
              </w:rPr>
              <w:t xml:space="preserve">featurePriorities-r17        </w:t>
            </w:r>
            <w:r w:rsidRPr="008B7B49">
              <w:rPr>
                <w:rFonts w:ascii="Courier New" w:eastAsia="Times New Roman" w:hAnsi="Courier New" w:cs="Courier New"/>
                <w:noProof/>
                <w:color w:val="993366"/>
                <w:sz w:val="16"/>
                <w:highlight w:val="yellow"/>
                <w:lang w:eastAsia="en-GB"/>
              </w:rPr>
              <w:t>SEQUENCE</w:t>
            </w:r>
            <w:r w:rsidRPr="008B7B49">
              <w:rPr>
                <w:rFonts w:ascii="Courier New" w:eastAsia="Times New Roman" w:hAnsi="Courier New" w:cs="Courier New"/>
                <w:noProof/>
                <w:sz w:val="16"/>
                <w:highlight w:val="yellow"/>
                <w:lang w:eastAsia="en-GB"/>
              </w:rPr>
              <w:t xml:space="preserve"> {</w:t>
            </w:r>
          </w:p>
          <w:p w14:paraId="74F75225" w14:textId="54E3241D"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highlight w:val="yellow"/>
                <w:lang w:eastAsia="en-GB"/>
              </w:rPr>
            </w:pPr>
            <w:r w:rsidRPr="008B7B49">
              <w:rPr>
                <w:rFonts w:ascii="Courier New" w:eastAsia="Times New Roman" w:hAnsi="Courier New" w:cs="Courier New"/>
                <w:noProof/>
                <w:sz w:val="16"/>
                <w:highlight w:val="yellow"/>
                <w:lang w:eastAsia="en-GB"/>
              </w:rPr>
              <w:t xml:space="preserve">        redCapPriority-r17           FeaturePriority-r17                    </w:t>
            </w:r>
          </w:p>
          <w:p w14:paraId="4F174C5A" w14:textId="7D057194"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highlight w:val="yellow"/>
                <w:lang w:eastAsia="en-GB"/>
              </w:rPr>
            </w:pPr>
            <w:r w:rsidRPr="008B7B49">
              <w:rPr>
                <w:rFonts w:ascii="Courier New" w:eastAsia="Times New Roman" w:hAnsi="Courier New" w:cs="Courier New"/>
                <w:noProof/>
                <w:sz w:val="16"/>
                <w:highlight w:val="yellow"/>
                <w:lang w:eastAsia="en-GB"/>
              </w:rPr>
              <w:t xml:space="preserve">        slicingPriority-r17          FeaturePriority-r17                   </w:t>
            </w:r>
          </w:p>
          <w:p w14:paraId="4BD8FCB9" w14:textId="69C9C7DE"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highlight w:val="yellow"/>
                <w:lang w:eastAsia="en-GB"/>
              </w:rPr>
            </w:pPr>
            <w:r w:rsidRPr="008B7B49">
              <w:rPr>
                <w:rFonts w:ascii="Courier New" w:eastAsia="Times New Roman" w:hAnsi="Courier New" w:cs="Courier New"/>
                <w:noProof/>
                <w:sz w:val="16"/>
                <w:highlight w:val="yellow"/>
                <w:lang w:eastAsia="en-GB"/>
              </w:rPr>
              <w:t xml:space="preserve">        msg3-Repetitions-Priority-r17 FeaturePriority-r17                    </w:t>
            </w:r>
          </w:p>
          <w:p w14:paraId="5E6431DA" w14:textId="75AC3067"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highlight w:val="yellow"/>
                <w:lang w:eastAsia="en-GB"/>
              </w:rPr>
              <w:t xml:space="preserve">        sdt-Priority-r17             FeaturePriority-r17</w:t>
            </w:r>
            <w:r w:rsidRPr="008B7B49">
              <w:rPr>
                <w:rFonts w:ascii="Courier New" w:eastAsia="Times New Roman" w:hAnsi="Courier New" w:cs="Courier New"/>
                <w:noProof/>
                <w:sz w:val="16"/>
                <w:lang w:eastAsia="en-GB"/>
              </w:rPr>
              <w:t xml:space="preserve">                   </w:t>
            </w:r>
          </w:p>
          <w:p w14:paraId="44D96092" w14:textId="4E964399"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                                                                      </w:t>
            </w:r>
          </w:p>
          <w:p w14:paraId="625A9BDA" w14:textId="3C7E2676"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si-SchedulingInfo-v1700      SI-SchedulingInfo-v1700                   </w:t>
            </w:r>
          </w:p>
          <w:p w14:paraId="4919D9BB" w14:textId="27672EE1"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hyperSFN-r17                 </w:t>
            </w:r>
            <w:r w:rsidRPr="008B7B49">
              <w:rPr>
                <w:rFonts w:ascii="Courier New" w:eastAsia="Times New Roman" w:hAnsi="Courier New" w:cs="Courier New"/>
                <w:noProof/>
                <w:color w:val="993366"/>
                <w:sz w:val="16"/>
                <w:lang w:eastAsia="en-GB"/>
              </w:rPr>
              <w:t>BIT</w:t>
            </w:r>
            <w:r w:rsidRPr="008B7B49">
              <w:rPr>
                <w:rFonts w:ascii="Courier New" w:eastAsia="Times New Roman" w:hAnsi="Courier New" w:cs="Courier New"/>
                <w:noProof/>
                <w:sz w:val="16"/>
                <w:lang w:eastAsia="en-GB"/>
              </w:rPr>
              <w:t xml:space="preserve"> </w:t>
            </w:r>
            <w:r w:rsidRPr="008B7B49">
              <w:rPr>
                <w:rFonts w:ascii="Courier New" w:eastAsia="Times New Roman" w:hAnsi="Courier New" w:cs="Courier New"/>
                <w:noProof/>
                <w:color w:val="993366"/>
                <w:sz w:val="16"/>
                <w:lang w:eastAsia="en-GB"/>
              </w:rPr>
              <w:t>STRING</w:t>
            </w:r>
            <w:r w:rsidRPr="008B7B49">
              <w:rPr>
                <w:rFonts w:ascii="Courier New" w:eastAsia="Times New Roman" w:hAnsi="Courier New" w:cs="Courier New"/>
                <w:noProof/>
                <w:sz w:val="16"/>
                <w:lang w:eastAsia="en-GB"/>
              </w:rPr>
              <w:t xml:space="preserve"> (</w:t>
            </w:r>
            <w:r w:rsidRPr="008B7B49">
              <w:rPr>
                <w:rFonts w:ascii="Courier New" w:eastAsia="Times New Roman" w:hAnsi="Courier New" w:cs="Courier New"/>
                <w:noProof/>
                <w:color w:val="993366"/>
                <w:sz w:val="16"/>
                <w:lang w:eastAsia="en-GB"/>
              </w:rPr>
              <w:t>SIZE</w:t>
            </w:r>
            <w:r w:rsidRPr="008B7B49">
              <w:rPr>
                <w:rFonts w:ascii="Courier New" w:eastAsia="Times New Roman" w:hAnsi="Courier New" w:cs="Courier New"/>
                <w:noProof/>
                <w:sz w:val="16"/>
                <w:lang w:eastAsia="en-GB"/>
              </w:rPr>
              <w:t xml:space="preserve"> (10))                   </w:t>
            </w:r>
          </w:p>
          <w:p w14:paraId="7FC2A51C" w14:textId="0C189DB7"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eDRX-AllowedIdle-r17         </w:t>
            </w:r>
            <w:r w:rsidRPr="008B7B49">
              <w:rPr>
                <w:rFonts w:ascii="Courier New" w:eastAsia="Times New Roman" w:hAnsi="Courier New" w:cs="Courier New"/>
                <w:noProof/>
                <w:color w:val="993366"/>
                <w:sz w:val="16"/>
                <w:lang w:eastAsia="en-GB"/>
              </w:rPr>
              <w:t>ENUMERATED</w:t>
            </w:r>
            <w:r w:rsidRPr="008B7B49">
              <w:rPr>
                <w:rFonts w:ascii="Courier New" w:eastAsia="Times New Roman" w:hAnsi="Courier New" w:cs="Courier New"/>
                <w:noProof/>
                <w:sz w:val="16"/>
                <w:lang w:eastAsia="en-GB"/>
              </w:rPr>
              <w:t xml:space="preserve"> {true}                         </w:t>
            </w:r>
          </w:p>
          <w:p w14:paraId="69451CA1" w14:textId="1F25E6EC"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eDRX-AllowedInactive-r17     </w:t>
            </w:r>
            <w:r w:rsidRPr="008B7B49">
              <w:rPr>
                <w:rFonts w:ascii="Courier New" w:eastAsia="Times New Roman" w:hAnsi="Courier New" w:cs="Courier New"/>
                <w:noProof/>
                <w:color w:val="993366"/>
                <w:sz w:val="16"/>
                <w:lang w:eastAsia="en-GB"/>
              </w:rPr>
              <w:t>ENUMERATED</w:t>
            </w:r>
            <w:r w:rsidRPr="008B7B49">
              <w:rPr>
                <w:rFonts w:ascii="Courier New" w:eastAsia="Times New Roman" w:hAnsi="Courier New" w:cs="Courier New"/>
                <w:noProof/>
                <w:sz w:val="16"/>
                <w:lang w:eastAsia="en-GB"/>
              </w:rPr>
              <w:t xml:space="preserve"> {true}                        </w:t>
            </w:r>
          </w:p>
          <w:p w14:paraId="1B683743" w14:textId="7A18A95A"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intraFreqReselectionRedCap-r17 </w:t>
            </w:r>
            <w:r w:rsidRPr="008B7B49">
              <w:rPr>
                <w:rFonts w:ascii="Courier New" w:eastAsia="Times New Roman" w:hAnsi="Courier New" w:cs="Courier New"/>
                <w:noProof/>
                <w:color w:val="993366"/>
                <w:sz w:val="16"/>
                <w:lang w:eastAsia="en-GB"/>
              </w:rPr>
              <w:t>ENUMERATED</w:t>
            </w:r>
            <w:r w:rsidRPr="008B7B49">
              <w:rPr>
                <w:rFonts w:ascii="Courier New" w:eastAsia="Times New Roman" w:hAnsi="Courier New" w:cs="Courier New"/>
                <w:noProof/>
                <w:sz w:val="16"/>
                <w:lang w:eastAsia="en-GB"/>
              </w:rPr>
              <w:t xml:space="preserve"> {allowed, notAllowed}       </w:t>
            </w:r>
          </w:p>
          <w:p w14:paraId="081CD8F7" w14:textId="044C31A1"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8B7B49">
              <w:rPr>
                <w:rFonts w:ascii="Courier New" w:eastAsia="Times New Roman" w:hAnsi="Courier New" w:cs="Courier New"/>
                <w:noProof/>
                <w:sz w:val="16"/>
                <w:lang w:eastAsia="en-GB"/>
              </w:rPr>
              <w:t xml:space="preserve">    cellBarredNTN-r17            </w:t>
            </w:r>
            <w:r w:rsidRPr="008B7B49">
              <w:rPr>
                <w:rFonts w:ascii="Courier New" w:eastAsia="Times New Roman" w:hAnsi="Courier New" w:cs="Courier New"/>
                <w:noProof/>
                <w:color w:val="993366"/>
                <w:sz w:val="16"/>
                <w:lang w:eastAsia="en-GB"/>
              </w:rPr>
              <w:t>ENUMERATED</w:t>
            </w:r>
            <w:r w:rsidRPr="008B7B49">
              <w:rPr>
                <w:rFonts w:ascii="Courier New" w:eastAsia="Times New Roman" w:hAnsi="Courier New" w:cs="Courier New"/>
                <w:noProof/>
                <w:sz w:val="16"/>
                <w:lang w:eastAsia="en-GB"/>
              </w:rPr>
              <w:t xml:space="preserve"> {barred, notBarred}            </w:t>
            </w:r>
          </w:p>
          <w:p w14:paraId="55BC241E" w14:textId="164586AC" w:rsidR="008B7B49" w:rsidRPr="008B7B49"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eastAsia="en-GB"/>
              </w:rPr>
            </w:pPr>
            <w:r w:rsidRPr="008B7B49">
              <w:rPr>
                <w:rFonts w:ascii="Courier New" w:eastAsia="Times New Roman" w:hAnsi="Courier New" w:cs="Courier New"/>
                <w:noProof/>
                <w:sz w:val="16"/>
                <w:lang w:eastAsia="en-GB"/>
              </w:rPr>
              <w:t xml:space="preserve">    nonCriticalExtension         </w:t>
            </w:r>
            <w:r w:rsidRPr="008B7B49">
              <w:rPr>
                <w:rFonts w:ascii="Courier New" w:eastAsia="Times New Roman" w:hAnsi="Courier New" w:cs="Courier New"/>
                <w:noProof/>
                <w:color w:val="993366"/>
                <w:sz w:val="16"/>
                <w:lang w:eastAsia="en-GB"/>
              </w:rPr>
              <w:t>SEQUENCE</w:t>
            </w:r>
            <w:r w:rsidRPr="008B7B49">
              <w:rPr>
                <w:rFonts w:ascii="Courier New" w:eastAsia="Times New Roman" w:hAnsi="Courier New" w:cs="Courier New"/>
                <w:noProof/>
                <w:sz w:val="16"/>
                <w:lang w:eastAsia="en-GB"/>
              </w:rPr>
              <w:t xml:space="preserve"> {}                              </w:t>
            </w:r>
          </w:p>
          <w:p w14:paraId="13CC6A0F" w14:textId="2B03A4E0" w:rsidR="008B7B49" w:rsidRPr="002C2CDF" w:rsidRDefault="008B7B49" w:rsidP="008B7B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eastAsia="en-GB"/>
              </w:rPr>
            </w:pPr>
            <w:r w:rsidRPr="008B7B49">
              <w:rPr>
                <w:rFonts w:ascii="Courier New" w:eastAsia="Times New Roman" w:hAnsi="Courier New" w:cs="Courier New"/>
                <w:noProof/>
                <w:sz w:val="16"/>
                <w:lang w:eastAsia="en-GB"/>
              </w:rPr>
              <w:t>}</w:t>
            </w:r>
          </w:p>
        </w:tc>
      </w:tr>
    </w:tbl>
    <w:p w14:paraId="0CBAED18" w14:textId="0431AEB3" w:rsidR="008B7B49" w:rsidRDefault="00520670" w:rsidP="008E5257">
      <w:pPr>
        <w:rPr>
          <w:rFonts w:eastAsia="等线"/>
          <w:sz w:val="20"/>
          <w:lang w:val="en-US"/>
        </w:rPr>
      </w:pPr>
      <w:r w:rsidRPr="00377F33">
        <w:rPr>
          <w:rFonts w:eastAsia="等线"/>
          <w:sz w:val="20"/>
          <w:lang w:val="en-US"/>
        </w:rPr>
        <w:t xml:space="preserve">The </w:t>
      </w:r>
      <w:proofErr w:type="spellStart"/>
      <w:r w:rsidR="002237F9" w:rsidRPr="00377F33">
        <w:rPr>
          <w:rFonts w:eastAsia="等线"/>
          <w:i/>
          <w:sz w:val="20"/>
          <w:lang w:val="en-US"/>
        </w:rPr>
        <w:t>F</w:t>
      </w:r>
      <w:r w:rsidRPr="00377F33">
        <w:rPr>
          <w:rFonts w:eastAsia="等线"/>
          <w:i/>
          <w:sz w:val="20"/>
          <w:lang w:val="en-US"/>
        </w:rPr>
        <w:t>eaturePriorit</w:t>
      </w:r>
      <w:r w:rsidR="002237F9" w:rsidRPr="00377F33">
        <w:rPr>
          <w:rFonts w:eastAsia="等线"/>
          <w:i/>
          <w:sz w:val="20"/>
          <w:lang w:val="en-US"/>
        </w:rPr>
        <w:t>y</w:t>
      </w:r>
      <w:proofErr w:type="spellEnd"/>
      <w:r w:rsidR="00377F33">
        <w:rPr>
          <w:rFonts w:eastAsia="等线"/>
          <w:sz w:val="20"/>
          <w:lang w:val="en-US"/>
        </w:rPr>
        <w:t xml:space="preserve"> IE</w:t>
      </w:r>
      <w:r w:rsidR="002237F9" w:rsidRPr="00377F33">
        <w:rPr>
          <w:rFonts w:eastAsia="等线"/>
          <w:sz w:val="20"/>
          <w:lang w:val="en-US"/>
        </w:rPr>
        <w:t xml:space="preserve"> is used to i</w:t>
      </w:r>
      <w:r w:rsidR="003C3D6D" w:rsidRPr="00377F33">
        <w:rPr>
          <w:rFonts w:eastAsia="等线"/>
          <w:sz w:val="20"/>
          <w:lang w:val="en-US"/>
        </w:rPr>
        <w:t xml:space="preserve">ndicate </w:t>
      </w:r>
      <w:r w:rsidR="00E04947" w:rsidRPr="00377F33">
        <w:rPr>
          <w:rFonts w:eastAsia="等线"/>
          <w:sz w:val="20"/>
          <w:lang w:val="en-US"/>
        </w:rPr>
        <w:t xml:space="preserve">the </w:t>
      </w:r>
      <w:r w:rsidR="003C3D6D" w:rsidRPr="00377F33">
        <w:rPr>
          <w:rFonts w:eastAsia="等线"/>
          <w:sz w:val="20"/>
          <w:lang w:val="en-US"/>
        </w:rPr>
        <w:t>priorit</w:t>
      </w:r>
      <w:r w:rsidR="00E04947" w:rsidRPr="00377F33">
        <w:rPr>
          <w:rFonts w:eastAsia="等线"/>
          <w:sz w:val="20"/>
          <w:lang w:val="en-US"/>
        </w:rPr>
        <w:t>y</w:t>
      </w:r>
      <w:r w:rsidR="003C3D6D" w:rsidRPr="00377F33">
        <w:rPr>
          <w:rFonts w:eastAsia="等线"/>
          <w:sz w:val="20"/>
          <w:lang w:val="en-US"/>
        </w:rPr>
        <w:t xml:space="preserve"> for</w:t>
      </w:r>
      <w:r w:rsidR="00E04947" w:rsidRPr="00377F33">
        <w:rPr>
          <w:rFonts w:eastAsia="等线"/>
          <w:sz w:val="20"/>
          <w:lang w:val="en-US"/>
        </w:rPr>
        <w:t xml:space="preserve"> each</w:t>
      </w:r>
      <w:r w:rsidR="003C3D6D" w:rsidRPr="00377F33">
        <w:rPr>
          <w:rFonts w:eastAsia="等线"/>
          <w:sz w:val="20"/>
          <w:lang w:val="en-US"/>
        </w:rPr>
        <w:t xml:space="preserve"> feature, such as </w:t>
      </w:r>
      <w:proofErr w:type="spellStart"/>
      <w:r w:rsidR="003C3D6D" w:rsidRPr="00377F33">
        <w:rPr>
          <w:rFonts w:eastAsia="等线"/>
          <w:sz w:val="20"/>
          <w:lang w:val="en-US"/>
        </w:rPr>
        <w:t>RedCap</w:t>
      </w:r>
      <w:proofErr w:type="spellEnd"/>
      <w:r w:rsidR="003C3D6D" w:rsidRPr="00377F33">
        <w:rPr>
          <w:rFonts w:eastAsia="等线"/>
          <w:sz w:val="20"/>
          <w:lang w:val="en-US"/>
        </w:rPr>
        <w:t xml:space="preserve">, Slicing, SDT and MSG3-Repetitions for Coverage Enhancements. These priorities are used to determine which </w:t>
      </w:r>
      <w:proofErr w:type="spellStart"/>
      <w:r w:rsidR="003C3D6D" w:rsidRPr="00393BFD">
        <w:rPr>
          <w:rFonts w:eastAsia="等线"/>
          <w:i/>
          <w:sz w:val="20"/>
          <w:lang w:val="en-US"/>
        </w:rPr>
        <w:t>FeatureCombinationPreambles</w:t>
      </w:r>
      <w:proofErr w:type="spellEnd"/>
      <w:r w:rsidR="003C3D6D" w:rsidRPr="00377F33">
        <w:rPr>
          <w:rFonts w:eastAsia="等线"/>
          <w:sz w:val="20"/>
          <w:lang w:val="en-US"/>
        </w:rPr>
        <w:t xml:space="preserve"> </w:t>
      </w:r>
      <w:r w:rsidR="003C3D6D" w:rsidRPr="00377F33">
        <w:rPr>
          <w:rFonts w:eastAsia="等线"/>
          <w:sz w:val="20"/>
          <w:lang w:val="en-US"/>
        </w:rPr>
        <w:lastRenderedPageBreak/>
        <w:t xml:space="preserve">the UE shall use when a feature maps to more than one </w:t>
      </w:r>
      <w:proofErr w:type="spellStart"/>
      <w:r w:rsidR="003C3D6D" w:rsidRPr="00393BFD">
        <w:rPr>
          <w:rFonts w:eastAsia="等线"/>
          <w:i/>
          <w:sz w:val="20"/>
          <w:lang w:val="en-US"/>
        </w:rPr>
        <w:t>FeatureCombinationPreambles</w:t>
      </w:r>
      <w:proofErr w:type="spellEnd"/>
      <w:r w:rsidR="0053269E" w:rsidRPr="00377F33">
        <w:rPr>
          <w:rFonts w:eastAsia="等线"/>
          <w:sz w:val="20"/>
          <w:lang w:val="en-US"/>
        </w:rPr>
        <w:t xml:space="preserve"> and a</w:t>
      </w:r>
      <w:r w:rsidR="003C3D6D" w:rsidRPr="00377F33">
        <w:rPr>
          <w:rFonts w:eastAsia="等线"/>
          <w:sz w:val="20"/>
          <w:lang w:val="en-US"/>
        </w:rPr>
        <w:t xml:space="preserve"> lower value means a higher priority.</w:t>
      </w:r>
    </w:p>
    <w:tbl>
      <w:tblPr>
        <w:tblStyle w:val="af3"/>
        <w:tblW w:w="0" w:type="auto"/>
        <w:tblLook w:val="04A0" w:firstRow="1" w:lastRow="0" w:firstColumn="1" w:lastColumn="0" w:noHBand="0" w:noVBand="1"/>
      </w:tblPr>
      <w:tblGrid>
        <w:gridCol w:w="9629"/>
      </w:tblGrid>
      <w:tr w:rsidR="00DE0EA9" w14:paraId="12BA8B48" w14:textId="77777777" w:rsidTr="00DE0EA9">
        <w:tc>
          <w:tcPr>
            <w:tcW w:w="9629" w:type="dxa"/>
          </w:tcPr>
          <w:p w14:paraId="32D0CCD1" w14:textId="77777777" w:rsidR="00DE0EA9" w:rsidRPr="00DE0EA9" w:rsidRDefault="00DE0EA9" w:rsidP="00DE0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eastAsia="en-GB"/>
              </w:rPr>
            </w:pPr>
            <w:r w:rsidRPr="00DE0EA9">
              <w:rPr>
                <w:rFonts w:ascii="Courier New" w:eastAsia="Times New Roman" w:hAnsi="Courier New" w:cs="Courier New"/>
                <w:noProof/>
                <w:sz w:val="16"/>
                <w:lang w:eastAsia="en-GB"/>
              </w:rPr>
              <w:t xml:space="preserve">FeatureCombination-r17 ::= </w:t>
            </w:r>
            <w:r w:rsidRPr="00DE0EA9">
              <w:rPr>
                <w:rFonts w:ascii="Courier New" w:eastAsia="Times New Roman" w:hAnsi="Courier New" w:cs="Courier New"/>
                <w:noProof/>
                <w:color w:val="993366"/>
                <w:sz w:val="16"/>
                <w:lang w:eastAsia="en-GB"/>
              </w:rPr>
              <w:t>SEQUENCE</w:t>
            </w:r>
            <w:r w:rsidRPr="00DE0EA9">
              <w:rPr>
                <w:rFonts w:ascii="Courier New" w:eastAsia="Times New Roman" w:hAnsi="Courier New" w:cs="Courier New"/>
                <w:noProof/>
                <w:sz w:val="16"/>
                <w:lang w:eastAsia="en-GB"/>
              </w:rPr>
              <w:t xml:space="preserve"> {</w:t>
            </w:r>
          </w:p>
          <w:p w14:paraId="0F4E460B" w14:textId="75A06071" w:rsidR="00DE0EA9" w:rsidRPr="00DE0EA9" w:rsidRDefault="00DE0EA9" w:rsidP="00DE0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highlight w:val="yellow"/>
                <w:lang w:eastAsia="en-GB"/>
              </w:rPr>
            </w:pPr>
            <w:r w:rsidRPr="00DE0EA9">
              <w:rPr>
                <w:rFonts w:ascii="Courier New" w:eastAsia="Times New Roman" w:hAnsi="Courier New" w:cs="Courier New"/>
                <w:noProof/>
                <w:sz w:val="16"/>
                <w:lang w:eastAsia="en-GB"/>
              </w:rPr>
              <w:t xml:space="preserve">    </w:t>
            </w:r>
            <w:r w:rsidRPr="00DE0EA9">
              <w:rPr>
                <w:rFonts w:ascii="Courier New" w:eastAsia="Times New Roman" w:hAnsi="Courier New" w:cs="Courier New"/>
                <w:noProof/>
                <w:sz w:val="16"/>
                <w:highlight w:val="yellow"/>
                <w:lang w:eastAsia="en-GB"/>
              </w:rPr>
              <w:t xml:space="preserve">redCap-r17                 </w:t>
            </w:r>
            <w:r w:rsidRPr="00DE0EA9">
              <w:rPr>
                <w:rFonts w:ascii="Courier New" w:eastAsia="Times New Roman" w:hAnsi="Courier New" w:cs="Courier New"/>
                <w:noProof/>
                <w:color w:val="993366"/>
                <w:sz w:val="16"/>
                <w:highlight w:val="yellow"/>
                <w:lang w:eastAsia="en-GB"/>
              </w:rPr>
              <w:t>ENUMERATED</w:t>
            </w:r>
            <w:r w:rsidRPr="00DE0EA9">
              <w:rPr>
                <w:rFonts w:ascii="Courier New" w:eastAsia="Times New Roman" w:hAnsi="Courier New" w:cs="Courier New"/>
                <w:noProof/>
                <w:sz w:val="16"/>
                <w:highlight w:val="yellow"/>
                <w:lang w:eastAsia="en-GB"/>
              </w:rPr>
              <w:t xml:space="preserve"> {true}                     </w:t>
            </w:r>
            <w:r w:rsidRPr="00DE0EA9">
              <w:rPr>
                <w:rFonts w:ascii="Courier New" w:eastAsia="Times New Roman" w:hAnsi="Courier New" w:cs="Courier New"/>
                <w:noProof/>
                <w:color w:val="993366"/>
                <w:sz w:val="16"/>
                <w:highlight w:val="yellow"/>
                <w:lang w:eastAsia="en-GB"/>
              </w:rPr>
              <w:t>OPTIONAL</w:t>
            </w:r>
            <w:r w:rsidRPr="00DE0EA9">
              <w:rPr>
                <w:rFonts w:ascii="Courier New" w:eastAsia="Times New Roman" w:hAnsi="Courier New" w:cs="Courier New"/>
                <w:noProof/>
                <w:sz w:val="16"/>
                <w:highlight w:val="yellow"/>
                <w:lang w:eastAsia="en-GB"/>
              </w:rPr>
              <w:t xml:space="preserve">,  </w:t>
            </w:r>
            <w:r w:rsidRPr="00DE0EA9">
              <w:rPr>
                <w:rFonts w:ascii="Courier New" w:eastAsia="Times New Roman" w:hAnsi="Courier New" w:cs="Courier New"/>
                <w:noProof/>
                <w:color w:val="808080"/>
                <w:sz w:val="16"/>
                <w:highlight w:val="yellow"/>
                <w:lang w:eastAsia="en-GB"/>
              </w:rPr>
              <w:t>-- Need R</w:t>
            </w:r>
          </w:p>
          <w:p w14:paraId="48E1DED9" w14:textId="09A7E194" w:rsidR="00DE0EA9" w:rsidRPr="00DE0EA9" w:rsidRDefault="00DE0EA9" w:rsidP="00DE0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highlight w:val="yellow"/>
                <w:lang w:eastAsia="en-GB"/>
              </w:rPr>
            </w:pPr>
            <w:r w:rsidRPr="00DE0EA9">
              <w:rPr>
                <w:rFonts w:ascii="Courier New" w:eastAsia="Times New Roman" w:hAnsi="Courier New" w:cs="Courier New"/>
                <w:noProof/>
                <w:sz w:val="16"/>
                <w:highlight w:val="yellow"/>
                <w:lang w:eastAsia="en-GB"/>
              </w:rPr>
              <w:t xml:space="preserve">    smallData-r17              </w:t>
            </w:r>
            <w:r w:rsidRPr="00DE0EA9">
              <w:rPr>
                <w:rFonts w:ascii="Courier New" w:eastAsia="Times New Roman" w:hAnsi="Courier New" w:cs="Courier New"/>
                <w:noProof/>
                <w:color w:val="993366"/>
                <w:sz w:val="16"/>
                <w:highlight w:val="yellow"/>
                <w:lang w:eastAsia="en-GB"/>
              </w:rPr>
              <w:t>ENUMERATED</w:t>
            </w:r>
            <w:r w:rsidRPr="00DE0EA9">
              <w:rPr>
                <w:rFonts w:ascii="Courier New" w:eastAsia="Times New Roman" w:hAnsi="Courier New" w:cs="Courier New"/>
                <w:noProof/>
                <w:sz w:val="16"/>
                <w:highlight w:val="yellow"/>
                <w:lang w:eastAsia="en-GB"/>
              </w:rPr>
              <w:t xml:space="preserve"> {true}                     </w:t>
            </w:r>
            <w:r w:rsidRPr="00DE0EA9">
              <w:rPr>
                <w:rFonts w:ascii="Courier New" w:eastAsia="Times New Roman" w:hAnsi="Courier New" w:cs="Courier New"/>
                <w:noProof/>
                <w:color w:val="993366"/>
                <w:sz w:val="16"/>
                <w:highlight w:val="yellow"/>
                <w:lang w:eastAsia="en-GB"/>
              </w:rPr>
              <w:t>OPTIONAL</w:t>
            </w:r>
            <w:r w:rsidRPr="00DE0EA9">
              <w:rPr>
                <w:rFonts w:ascii="Courier New" w:eastAsia="Times New Roman" w:hAnsi="Courier New" w:cs="Courier New"/>
                <w:noProof/>
                <w:sz w:val="16"/>
                <w:highlight w:val="yellow"/>
                <w:lang w:eastAsia="en-GB"/>
              </w:rPr>
              <w:t xml:space="preserve">,  </w:t>
            </w:r>
            <w:r w:rsidRPr="00DE0EA9">
              <w:rPr>
                <w:rFonts w:ascii="Courier New" w:eastAsia="Times New Roman" w:hAnsi="Courier New" w:cs="Courier New"/>
                <w:noProof/>
                <w:color w:val="808080"/>
                <w:sz w:val="16"/>
                <w:highlight w:val="yellow"/>
                <w:lang w:eastAsia="en-GB"/>
              </w:rPr>
              <w:t>-- Need R</w:t>
            </w:r>
          </w:p>
          <w:p w14:paraId="1C2F1648" w14:textId="2C2B7355" w:rsidR="00DE0EA9" w:rsidRPr="00DE0EA9" w:rsidRDefault="00DE0EA9" w:rsidP="00DE0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highlight w:val="yellow"/>
                <w:lang w:eastAsia="en-GB"/>
              </w:rPr>
            </w:pPr>
            <w:r w:rsidRPr="00DE0EA9">
              <w:rPr>
                <w:rFonts w:ascii="Courier New" w:eastAsia="Times New Roman" w:hAnsi="Courier New" w:cs="Courier New"/>
                <w:noProof/>
                <w:sz w:val="16"/>
                <w:highlight w:val="yellow"/>
                <w:lang w:eastAsia="en-GB"/>
              </w:rPr>
              <w:t xml:space="preserve">    nsag-r17                   NSAG-List-r17              </w:t>
            </w:r>
            <w:r w:rsidRPr="002803E9">
              <w:rPr>
                <w:rFonts w:ascii="Courier New" w:eastAsia="Times New Roman" w:hAnsi="Courier New" w:cs="Courier New"/>
                <w:noProof/>
                <w:sz w:val="16"/>
                <w:highlight w:val="yellow"/>
                <w:lang w:eastAsia="en-GB"/>
              </w:rPr>
              <w:t xml:space="preserve"> </w:t>
            </w:r>
            <w:r w:rsidRPr="00DE0EA9">
              <w:rPr>
                <w:rFonts w:ascii="Courier New" w:eastAsia="Times New Roman" w:hAnsi="Courier New" w:cs="Courier New"/>
                <w:noProof/>
                <w:sz w:val="16"/>
                <w:highlight w:val="yellow"/>
                <w:lang w:eastAsia="en-GB"/>
              </w:rPr>
              <w:t xml:space="preserve">          </w:t>
            </w:r>
            <w:r w:rsidRPr="00DE0EA9">
              <w:rPr>
                <w:rFonts w:ascii="Courier New" w:eastAsia="Times New Roman" w:hAnsi="Courier New" w:cs="Courier New"/>
                <w:noProof/>
                <w:color w:val="993366"/>
                <w:sz w:val="16"/>
                <w:highlight w:val="yellow"/>
                <w:lang w:eastAsia="en-GB"/>
              </w:rPr>
              <w:t>OPTIONAL</w:t>
            </w:r>
            <w:r w:rsidRPr="00DE0EA9">
              <w:rPr>
                <w:rFonts w:ascii="Courier New" w:eastAsia="Times New Roman" w:hAnsi="Courier New" w:cs="Courier New"/>
                <w:noProof/>
                <w:sz w:val="16"/>
                <w:highlight w:val="yellow"/>
                <w:lang w:eastAsia="en-GB"/>
              </w:rPr>
              <w:t xml:space="preserve">,  </w:t>
            </w:r>
            <w:r w:rsidRPr="00DE0EA9">
              <w:rPr>
                <w:rFonts w:ascii="Courier New" w:eastAsia="Times New Roman" w:hAnsi="Courier New" w:cs="Courier New"/>
                <w:noProof/>
                <w:color w:val="808080"/>
                <w:sz w:val="16"/>
                <w:highlight w:val="yellow"/>
                <w:lang w:eastAsia="en-GB"/>
              </w:rPr>
              <w:t>-- Need R</w:t>
            </w:r>
          </w:p>
          <w:p w14:paraId="55768DC3" w14:textId="4BAB70D2" w:rsidR="00DE0EA9" w:rsidRPr="00DE0EA9" w:rsidRDefault="00DE0EA9" w:rsidP="00DE0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DE0EA9">
              <w:rPr>
                <w:rFonts w:ascii="Courier New" w:eastAsia="Times New Roman" w:hAnsi="Courier New" w:cs="Courier New"/>
                <w:noProof/>
                <w:sz w:val="16"/>
                <w:highlight w:val="yellow"/>
                <w:lang w:eastAsia="en-GB"/>
              </w:rPr>
              <w:t xml:space="preserve">    msg3-Repetitions-r17       </w:t>
            </w:r>
            <w:r w:rsidRPr="00DE0EA9">
              <w:rPr>
                <w:rFonts w:ascii="Courier New" w:eastAsia="Times New Roman" w:hAnsi="Courier New" w:cs="Courier New"/>
                <w:noProof/>
                <w:color w:val="993366"/>
                <w:sz w:val="16"/>
                <w:highlight w:val="yellow"/>
                <w:lang w:eastAsia="en-GB"/>
              </w:rPr>
              <w:t>ENUMERATED</w:t>
            </w:r>
            <w:r w:rsidRPr="00DE0EA9">
              <w:rPr>
                <w:rFonts w:ascii="Courier New" w:eastAsia="Times New Roman" w:hAnsi="Courier New" w:cs="Courier New"/>
                <w:noProof/>
                <w:sz w:val="16"/>
                <w:highlight w:val="yellow"/>
                <w:lang w:eastAsia="en-GB"/>
              </w:rPr>
              <w:t xml:space="preserve"> {true}                     </w:t>
            </w:r>
            <w:r w:rsidRPr="00DE0EA9">
              <w:rPr>
                <w:rFonts w:ascii="Courier New" w:eastAsia="Times New Roman" w:hAnsi="Courier New" w:cs="Courier New"/>
                <w:noProof/>
                <w:color w:val="993366"/>
                <w:sz w:val="16"/>
                <w:highlight w:val="yellow"/>
                <w:lang w:eastAsia="en-GB"/>
              </w:rPr>
              <w:t>OPTIONAL</w:t>
            </w:r>
            <w:r w:rsidRPr="00DE0EA9">
              <w:rPr>
                <w:rFonts w:ascii="Courier New" w:eastAsia="Times New Roman" w:hAnsi="Courier New" w:cs="Courier New"/>
                <w:noProof/>
                <w:sz w:val="16"/>
                <w:highlight w:val="yellow"/>
                <w:lang w:eastAsia="en-GB"/>
              </w:rPr>
              <w:t xml:space="preserve">,  </w:t>
            </w:r>
            <w:r w:rsidRPr="00DE0EA9">
              <w:rPr>
                <w:rFonts w:ascii="Courier New" w:eastAsia="Times New Roman" w:hAnsi="Courier New" w:cs="Courier New"/>
                <w:noProof/>
                <w:color w:val="808080"/>
                <w:sz w:val="16"/>
                <w:highlight w:val="yellow"/>
                <w:lang w:eastAsia="en-GB"/>
              </w:rPr>
              <w:t>-- Need R</w:t>
            </w:r>
          </w:p>
          <w:p w14:paraId="4029683A" w14:textId="7D9849BB" w:rsidR="00DE0EA9" w:rsidRPr="00DE0EA9" w:rsidRDefault="00DE0EA9" w:rsidP="00DE0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DE0EA9">
              <w:rPr>
                <w:rFonts w:ascii="Courier New" w:eastAsia="Times New Roman" w:hAnsi="Courier New" w:cs="Courier New"/>
                <w:noProof/>
                <w:sz w:val="16"/>
                <w:lang w:eastAsia="en-GB"/>
              </w:rPr>
              <w:t xml:space="preserve">    spare4                     </w:t>
            </w:r>
            <w:r w:rsidRPr="00DE0EA9">
              <w:rPr>
                <w:rFonts w:ascii="Courier New" w:eastAsia="Times New Roman" w:hAnsi="Courier New" w:cs="Courier New"/>
                <w:noProof/>
                <w:color w:val="993366"/>
                <w:sz w:val="16"/>
                <w:lang w:eastAsia="en-GB"/>
              </w:rPr>
              <w:t>ENUMERATED</w:t>
            </w:r>
            <w:r w:rsidRPr="00DE0EA9">
              <w:rPr>
                <w:rFonts w:ascii="Courier New" w:eastAsia="Times New Roman" w:hAnsi="Courier New" w:cs="Courier New"/>
                <w:noProof/>
                <w:sz w:val="16"/>
                <w:lang w:eastAsia="en-GB"/>
              </w:rPr>
              <w:t xml:space="preserve"> {true}               </w:t>
            </w:r>
            <w:r>
              <w:rPr>
                <w:rFonts w:ascii="Courier New" w:eastAsia="Times New Roman" w:hAnsi="Courier New" w:cs="Courier New"/>
                <w:noProof/>
                <w:sz w:val="16"/>
                <w:lang w:eastAsia="en-GB"/>
              </w:rPr>
              <w:t xml:space="preserve"> </w:t>
            </w:r>
            <w:r w:rsidRPr="00DE0EA9">
              <w:rPr>
                <w:rFonts w:ascii="Courier New" w:eastAsia="Times New Roman" w:hAnsi="Courier New" w:cs="Courier New"/>
                <w:noProof/>
                <w:sz w:val="16"/>
                <w:lang w:eastAsia="en-GB"/>
              </w:rPr>
              <w:t xml:space="preserve">     </w:t>
            </w:r>
            <w:r w:rsidRPr="00DE0EA9">
              <w:rPr>
                <w:rFonts w:ascii="Courier New" w:eastAsia="Times New Roman" w:hAnsi="Courier New" w:cs="Courier New"/>
                <w:noProof/>
                <w:color w:val="993366"/>
                <w:sz w:val="16"/>
                <w:lang w:eastAsia="en-GB"/>
              </w:rPr>
              <w:t>OPTIONAL</w:t>
            </w:r>
            <w:r w:rsidRPr="00DE0EA9">
              <w:rPr>
                <w:rFonts w:ascii="Courier New" w:eastAsia="Times New Roman" w:hAnsi="Courier New" w:cs="Courier New"/>
                <w:noProof/>
                <w:sz w:val="16"/>
                <w:lang w:eastAsia="en-GB"/>
              </w:rPr>
              <w:t xml:space="preserve">,  </w:t>
            </w:r>
            <w:r w:rsidRPr="00DE0EA9">
              <w:rPr>
                <w:rFonts w:ascii="Courier New" w:eastAsia="Times New Roman" w:hAnsi="Courier New" w:cs="Courier New"/>
                <w:noProof/>
                <w:color w:val="808080"/>
                <w:sz w:val="16"/>
                <w:lang w:eastAsia="en-GB"/>
              </w:rPr>
              <w:t>-- Need R</w:t>
            </w:r>
          </w:p>
          <w:p w14:paraId="0F90529D" w14:textId="0E8D8F55" w:rsidR="00DE0EA9" w:rsidRPr="00DE0EA9" w:rsidRDefault="00DE0EA9" w:rsidP="00DE0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DE0EA9">
              <w:rPr>
                <w:rFonts w:ascii="Courier New" w:eastAsia="Times New Roman" w:hAnsi="Courier New" w:cs="Courier New"/>
                <w:noProof/>
                <w:sz w:val="16"/>
                <w:lang w:eastAsia="en-GB"/>
              </w:rPr>
              <w:t xml:space="preserve">    spare3                     </w:t>
            </w:r>
            <w:r w:rsidRPr="00DE0EA9">
              <w:rPr>
                <w:rFonts w:ascii="Courier New" w:eastAsia="Times New Roman" w:hAnsi="Courier New" w:cs="Courier New"/>
                <w:noProof/>
                <w:color w:val="993366"/>
                <w:sz w:val="16"/>
                <w:lang w:eastAsia="en-GB"/>
              </w:rPr>
              <w:t>ENUMERATED</w:t>
            </w:r>
            <w:r w:rsidRPr="00DE0EA9">
              <w:rPr>
                <w:rFonts w:ascii="Courier New" w:eastAsia="Times New Roman" w:hAnsi="Courier New" w:cs="Courier New"/>
                <w:noProof/>
                <w:sz w:val="16"/>
                <w:lang w:eastAsia="en-GB"/>
              </w:rPr>
              <w:t xml:space="preserve"> {true}                     </w:t>
            </w:r>
            <w:r w:rsidRPr="00DE0EA9">
              <w:rPr>
                <w:rFonts w:ascii="Courier New" w:eastAsia="Times New Roman" w:hAnsi="Courier New" w:cs="Courier New"/>
                <w:noProof/>
                <w:color w:val="993366"/>
                <w:sz w:val="16"/>
                <w:lang w:eastAsia="en-GB"/>
              </w:rPr>
              <w:t>OPTIONAL</w:t>
            </w:r>
            <w:r w:rsidRPr="00DE0EA9">
              <w:rPr>
                <w:rFonts w:ascii="Courier New" w:eastAsia="Times New Roman" w:hAnsi="Courier New" w:cs="Courier New"/>
                <w:noProof/>
                <w:sz w:val="16"/>
                <w:lang w:eastAsia="en-GB"/>
              </w:rPr>
              <w:t xml:space="preserve">,  </w:t>
            </w:r>
            <w:r w:rsidRPr="00DE0EA9">
              <w:rPr>
                <w:rFonts w:ascii="Courier New" w:eastAsia="Times New Roman" w:hAnsi="Courier New" w:cs="Courier New"/>
                <w:noProof/>
                <w:color w:val="808080"/>
                <w:sz w:val="16"/>
                <w:lang w:eastAsia="en-GB"/>
              </w:rPr>
              <w:t>-- Need R</w:t>
            </w:r>
          </w:p>
          <w:p w14:paraId="2EBE06D6" w14:textId="1F421560" w:rsidR="00DE0EA9" w:rsidRPr="00DE0EA9" w:rsidRDefault="00DE0EA9" w:rsidP="00DE0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DE0EA9">
              <w:rPr>
                <w:rFonts w:ascii="Courier New" w:eastAsia="Times New Roman" w:hAnsi="Courier New" w:cs="Courier New"/>
                <w:noProof/>
                <w:sz w:val="16"/>
                <w:lang w:eastAsia="en-GB"/>
              </w:rPr>
              <w:t xml:space="preserve">    spare2                     </w:t>
            </w:r>
            <w:r w:rsidRPr="00DE0EA9">
              <w:rPr>
                <w:rFonts w:ascii="Courier New" w:eastAsia="Times New Roman" w:hAnsi="Courier New" w:cs="Courier New"/>
                <w:noProof/>
                <w:color w:val="993366"/>
                <w:sz w:val="16"/>
                <w:lang w:eastAsia="en-GB"/>
              </w:rPr>
              <w:t>ENUMERATED</w:t>
            </w:r>
            <w:r w:rsidRPr="00DE0EA9">
              <w:rPr>
                <w:rFonts w:ascii="Courier New" w:eastAsia="Times New Roman" w:hAnsi="Courier New" w:cs="Courier New"/>
                <w:noProof/>
                <w:sz w:val="16"/>
                <w:lang w:eastAsia="en-GB"/>
              </w:rPr>
              <w:t xml:space="preserve"> {true}                     </w:t>
            </w:r>
            <w:r w:rsidRPr="00DE0EA9">
              <w:rPr>
                <w:rFonts w:ascii="Courier New" w:eastAsia="Times New Roman" w:hAnsi="Courier New" w:cs="Courier New"/>
                <w:noProof/>
                <w:color w:val="993366"/>
                <w:sz w:val="16"/>
                <w:lang w:eastAsia="en-GB"/>
              </w:rPr>
              <w:t>OPTIONAL</w:t>
            </w:r>
            <w:r w:rsidRPr="00DE0EA9">
              <w:rPr>
                <w:rFonts w:ascii="Courier New" w:eastAsia="Times New Roman" w:hAnsi="Courier New" w:cs="Courier New"/>
                <w:noProof/>
                <w:sz w:val="16"/>
                <w:lang w:eastAsia="en-GB"/>
              </w:rPr>
              <w:t xml:space="preserve">,  </w:t>
            </w:r>
            <w:r w:rsidRPr="00DE0EA9">
              <w:rPr>
                <w:rFonts w:ascii="Courier New" w:eastAsia="Times New Roman" w:hAnsi="Courier New" w:cs="Courier New"/>
                <w:noProof/>
                <w:color w:val="808080"/>
                <w:sz w:val="16"/>
                <w:lang w:eastAsia="en-GB"/>
              </w:rPr>
              <w:t>-- Need R</w:t>
            </w:r>
          </w:p>
          <w:p w14:paraId="4B190341" w14:textId="767140DF" w:rsidR="00DE0EA9" w:rsidRPr="00DE0EA9" w:rsidRDefault="00DE0EA9" w:rsidP="00DE0E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color w:val="808080"/>
                <w:sz w:val="16"/>
                <w:lang w:eastAsia="en-GB"/>
              </w:rPr>
            </w:pPr>
            <w:r w:rsidRPr="00DE0EA9">
              <w:rPr>
                <w:rFonts w:ascii="Courier New" w:eastAsia="Times New Roman" w:hAnsi="Courier New" w:cs="Courier New"/>
                <w:noProof/>
                <w:sz w:val="16"/>
                <w:lang w:eastAsia="en-GB"/>
              </w:rPr>
              <w:t xml:space="preserve">    spare1                     </w:t>
            </w:r>
            <w:r w:rsidRPr="00DE0EA9">
              <w:rPr>
                <w:rFonts w:ascii="Courier New" w:eastAsia="Times New Roman" w:hAnsi="Courier New" w:cs="Courier New"/>
                <w:noProof/>
                <w:color w:val="993366"/>
                <w:sz w:val="16"/>
                <w:lang w:eastAsia="en-GB"/>
              </w:rPr>
              <w:t>ENUMERATED</w:t>
            </w:r>
            <w:r w:rsidRPr="00DE0EA9">
              <w:rPr>
                <w:rFonts w:ascii="Courier New" w:eastAsia="Times New Roman" w:hAnsi="Courier New" w:cs="Courier New"/>
                <w:noProof/>
                <w:sz w:val="16"/>
                <w:lang w:eastAsia="en-GB"/>
              </w:rPr>
              <w:t xml:space="preserve"> {true}               </w:t>
            </w:r>
            <w:r>
              <w:rPr>
                <w:rFonts w:ascii="Courier New" w:eastAsia="Times New Roman" w:hAnsi="Courier New" w:cs="Courier New"/>
                <w:noProof/>
                <w:sz w:val="16"/>
                <w:lang w:eastAsia="en-GB"/>
              </w:rPr>
              <w:t xml:space="preserve"> </w:t>
            </w:r>
            <w:r w:rsidRPr="00DE0EA9">
              <w:rPr>
                <w:rFonts w:ascii="Courier New" w:eastAsia="Times New Roman" w:hAnsi="Courier New" w:cs="Courier New"/>
                <w:noProof/>
                <w:sz w:val="16"/>
                <w:lang w:eastAsia="en-GB"/>
              </w:rPr>
              <w:t xml:space="preserve">     </w:t>
            </w:r>
            <w:r w:rsidRPr="00DE0EA9">
              <w:rPr>
                <w:rFonts w:ascii="Courier New" w:eastAsia="Times New Roman" w:hAnsi="Courier New" w:cs="Courier New"/>
                <w:noProof/>
                <w:color w:val="993366"/>
                <w:sz w:val="16"/>
                <w:lang w:eastAsia="en-GB"/>
              </w:rPr>
              <w:t>OPTIONAL</w:t>
            </w:r>
            <w:r w:rsidRPr="00DE0EA9">
              <w:rPr>
                <w:rFonts w:ascii="Courier New" w:eastAsia="Times New Roman" w:hAnsi="Courier New" w:cs="Courier New"/>
                <w:noProof/>
                <w:sz w:val="16"/>
                <w:lang w:eastAsia="en-GB"/>
              </w:rPr>
              <w:t xml:space="preserve">   </w:t>
            </w:r>
            <w:r w:rsidRPr="00DE0EA9">
              <w:rPr>
                <w:rFonts w:ascii="Courier New" w:eastAsia="Times New Roman" w:hAnsi="Courier New" w:cs="Courier New"/>
                <w:noProof/>
                <w:color w:val="808080"/>
                <w:sz w:val="16"/>
                <w:lang w:eastAsia="en-GB"/>
              </w:rPr>
              <w:t>-- Need R</w:t>
            </w:r>
          </w:p>
          <w:p w14:paraId="29829C7F" w14:textId="54786F6D" w:rsidR="00DE0EA9" w:rsidRPr="00A164FC" w:rsidRDefault="00DE0EA9" w:rsidP="00A164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textAlignment w:val="auto"/>
              <w:rPr>
                <w:rFonts w:ascii="Courier New" w:eastAsia="Times New Roman" w:hAnsi="Courier New" w:cs="Courier New"/>
                <w:noProof/>
                <w:sz w:val="16"/>
                <w:lang w:eastAsia="en-GB"/>
              </w:rPr>
            </w:pPr>
            <w:r w:rsidRPr="00DE0EA9">
              <w:rPr>
                <w:rFonts w:ascii="Courier New" w:eastAsia="Times New Roman" w:hAnsi="Courier New" w:cs="Courier New"/>
                <w:noProof/>
                <w:sz w:val="16"/>
                <w:lang w:eastAsia="en-GB"/>
              </w:rPr>
              <w:t>}</w:t>
            </w:r>
          </w:p>
        </w:tc>
      </w:tr>
    </w:tbl>
    <w:p w14:paraId="2326BF22" w14:textId="3973B849" w:rsidR="00E37438" w:rsidRPr="00542977" w:rsidRDefault="00BC4175" w:rsidP="008E5257">
      <w:pPr>
        <w:rPr>
          <w:sz w:val="20"/>
        </w:rPr>
      </w:pPr>
      <w:r w:rsidRPr="00BC4175">
        <w:rPr>
          <w:sz w:val="20"/>
        </w:rPr>
        <w:t>According to the current mechanism, when multiple features are to be indicated while no</w:t>
      </w:r>
      <w:r w:rsidR="00100DF2" w:rsidRPr="00100DF2">
        <w:t xml:space="preserve"> </w:t>
      </w:r>
      <w:r w:rsidR="00100DF2" w:rsidRPr="00100DF2">
        <w:rPr>
          <w:sz w:val="20"/>
        </w:rPr>
        <w:t xml:space="preserve">exact matching </w:t>
      </w:r>
      <w:r w:rsidR="00100DF2">
        <w:rPr>
          <w:sz w:val="20"/>
        </w:rPr>
        <w:t xml:space="preserve">RACH </w:t>
      </w:r>
      <w:r w:rsidR="00100DF2" w:rsidRPr="00100DF2">
        <w:rPr>
          <w:sz w:val="20"/>
        </w:rPr>
        <w:t>resource is available</w:t>
      </w:r>
      <w:r w:rsidR="00100DF2">
        <w:rPr>
          <w:sz w:val="20"/>
        </w:rPr>
        <w:t xml:space="preserve"> for the feature combination, the UE will select one of the available combinations with </w:t>
      </w:r>
      <w:r w:rsidR="00280C24">
        <w:rPr>
          <w:sz w:val="20"/>
        </w:rPr>
        <w:t xml:space="preserve">the </w:t>
      </w:r>
      <w:r w:rsidR="00100DF2">
        <w:rPr>
          <w:sz w:val="20"/>
        </w:rPr>
        <w:t xml:space="preserve">highest priority. </w:t>
      </w:r>
      <w:r w:rsidR="00280C24">
        <w:rPr>
          <w:sz w:val="20"/>
        </w:rPr>
        <w:t xml:space="preserve">For instance, the intended combination is RedCap+Slicing+MSG3 repetition, while only </w:t>
      </w:r>
      <w:proofErr w:type="spellStart"/>
      <w:r w:rsidR="00280C24">
        <w:rPr>
          <w:sz w:val="20"/>
        </w:rPr>
        <w:t>RedCap+Slicing</w:t>
      </w:r>
      <w:proofErr w:type="spellEnd"/>
      <w:r w:rsidR="00280C24">
        <w:rPr>
          <w:sz w:val="20"/>
        </w:rPr>
        <w:t xml:space="preserve"> and Slicing+MSG3 are available. If the </w:t>
      </w:r>
      <w:proofErr w:type="spellStart"/>
      <w:r w:rsidR="00280C24">
        <w:rPr>
          <w:sz w:val="20"/>
        </w:rPr>
        <w:t>RedCap</w:t>
      </w:r>
      <w:proofErr w:type="spellEnd"/>
      <w:r w:rsidR="00280C24">
        <w:rPr>
          <w:sz w:val="20"/>
        </w:rPr>
        <w:t xml:space="preserve"> is configured with the highest priority, the UE will select the resource for the </w:t>
      </w:r>
      <w:proofErr w:type="spellStart"/>
      <w:r w:rsidR="00280C24">
        <w:rPr>
          <w:sz w:val="20"/>
        </w:rPr>
        <w:t>RedCap+Slicing</w:t>
      </w:r>
      <w:proofErr w:type="spellEnd"/>
      <w:r w:rsidR="00280C24">
        <w:rPr>
          <w:sz w:val="20"/>
        </w:rPr>
        <w:t xml:space="preserve"> combination to perform RACH.</w:t>
      </w:r>
      <w:r w:rsidR="00583ADC">
        <w:rPr>
          <w:sz w:val="20"/>
        </w:rPr>
        <w:t xml:space="preserve"> </w:t>
      </w:r>
      <w:r w:rsidR="00100DF2">
        <w:rPr>
          <w:sz w:val="20"/>
        </w:rPr>
        <w:t xml:space="preserve">In this case, the </w:t>
      </w:r>
      <w:r w:rsidR="005F260B">
        <w:rPr>
          <w:sz w:val="20"/>
        </w:rPr>
        <w:t>intende</w:t>
      </w:r>
      <w:r w:rsidR="00100DF2">
        <w:rPr>
          <w:sz w:val="20"/>
        </w:rPr>
        <w:t xml:space="preserve">d feature combination is not the same </w:t>
      </w:r>
      <w:r w:rsidR="00A45275">
        <w:rPr>
          <w:sz w:val="20"/>
        </w:rPr>
        <w:t>as</w:t>
      </w:r>
      <w:r w:rsidR="00100DF2">
        <w:rPr>
          <w:sz w:val="20"/>
        </w:rPr>
        <w:t xml:space="preserve"> the </w:t>
      </w:r>
      <w:r w:rsidR="003055DC">
        <w:rPr>
          <w:sz w:val="20"/>
        </w:rPr>
        <w:t xml:space="preserve">used </w:t>
      </w:r>
      <w:r w:rsidR="00100DF2">
        <w:rPr>
          <w:sz w:val="20"/>
        </w:rPr>
        <w:t xml:space="preserve">feature combination, and the network shall be notified </w:t>
      </w:r>
      <w:r w:rsidR="007234DB">
        <w:rPr>
          <w:sz w:val="20"/>
        </w:rPr>
        <w:t>of</w:t>
      </w:r>
      <w:r w:rsidR="00100DF2">
        <w:rPr>
          <w:sz w:val="20"/>
        </w:rPr>
        <w:t xml:space="preserve"> th</w:t>
      </w:r>
      <w:r w:rsidR="00336EA2">
        <w:rPr>
          <w:sz w:val="20"/>
        </w:rPr>
        <w:t xml:space="preserve">e </w:t>
      </w:r>
      <w:r w:rsidR="006256F8" w:rsidRPr="006256F8">
        <w:rPr>
          <w:sz w:val="20"/>
        </w:rPr>
        <w:t>RACH partitioning-related</w:t>
      </w:r>
      <w:r w:rsidR="00100DF2">
        <w:rPr>
          <w:sz w:val="20"/>
        </w:rPr>
        <w:t xml:space="preserve"> information for further optimization.</w:t>
      </w:r>
    </w:p>
    <w:p w14:paraId="4454770D" w14:textId="0090C5D2" w:rsidR="00222C5A" w:rsidRDefault="00DD3F35" w:rsidP="00DD3F35">
      <w:pPr>
        <w:rPr>
          <w:b/>
          <w:bCs/>
          <w:sz w:val="20"/>
        </w:rPr>
      </w:pPr>
      <w:r>
        <w:rPr>
          <w:rFonts w:hint="eastAsia"/>
          <w:b/>
          <w:bCs/>
          <w:sz w:val="20"/>
        </w:rPr>
        <w:t>Proposal</w:t>
      </w:r>
      <w:r>
        <w:rPr>
          <w:b/>
          <w:bCs/>
          <w:sz w:val="20"/>
        </w:rPr>
        <w:t xml:space="preserve"> 1</w:t>
      </w:r>
      <w:r>
        <w:rPr>
          <w:rFonts w:hint="eastAsia"/>
          <w:b/>
          <w:bCs/>
          <w:sz w:val="20"/>
        </w:rPr>
        <w:t>:</w:t>
      </w:r>
      <w:r>
        <w:rPr>
          <w:b/>
          <w:bCs/>
          <w:sz w:val="20"/>
        </w:rPr>
        <w:t xml:space="preserve"> </w:t>
      </w:r>
      <w:r w:rsidR="00542977">
        <w:rPr>
          <w:b/>
          <w:bCs/>
          <w:sz w:val="20"/>
        </w:rPr>
        <w:t>Introduce the RACH partitioning</w:t>
      </w:r>
      <w:r w:rsidR="003B7E6E">
        <w:rPr>
          <w:b/>
          <w:bCs/>
          <w:sz w:val="20"/>
        </w:rPr>
        <w:t>-</w:t>
      </w:r>
      <w:r w:rsidR="00043183">
        <w:rPr>
          <w:b/>
          <w:bCs/>
          <w:sz w:val="20"/>
        </w:rPr>
        <w:t>related</w:t>
      </w:r>
      <w:r w:rsidR="00D94131">
        <w:rPr>
          <w:b/>
          <w:bCs/>
          <w:sz w:val="20"/>
        </w:rPr>
        <w:t xml:space="preserve"> information</w:t>
      </w:r>
      <w:r w:rsidR="00542977">
        <w:rPr>
          <w:b/>
          <w:bCs/>
          <w:sz w:val="20"/>
        </w:rPr>
        <w:t xml:space="preserve"> in the RACH report to enable </w:t>
      </w:r>
      <w:r w:rsidR="00482369">
        <w:rPr>
          <w:b/>
          <w:bCs/>
          <w:sz w:val="20"/>
        </w:rPr>
        <w:t xml:space="preserve">optimization of </w:t>
      </w:r>
      <w:r w:rsidR="00460F67">
        <w:rPr>
          <w:b/>
          <w:bCs/>
          <w:sz w:val="20"/>
        </w:rPr>
        <w:t>feature combination</w:t>
      </w:r>
      <w:r w:rsidR="005E5E28">
        <w:rPr>
          <w:b/>
          <w:bCs/>
          <w:sz w:val="20"/>
        </w:rPr>
        <w:t xml:space="preserve"> and/or </w:t>
      </w:r>
      <w:r w:rsidR="005E5E28" w:rsidRPr="005E5E28">
        <w:rPr>
          <w:b/>
          <w:bCs/>
          <w:sz w:val="20"/>
        </w:rPr>
        <w:t>feature</w:t>
      </w:r>
      <w:r w:rsidR="005E5E28">
        <w:rPr>
          <w:b/>
          <w:bCs/>
          <w:sz w:val="20"/>
        </w:rPr>
        <w:t xml:space="preserve"> p</w:t>
      </w:r>
      <w:r w:rsidR="005E5E28" w:rsidRPr="005E5E28">
        <w:rPr>
          <w:b/>
          <w:bCs/>
          <w:sz w:val="20"/>
        </w:rPr>
        <w:t>riorit</w:t>
      </w:r>
      <w:r w:rsidR="005E5E28">
        <w:rPr>
          <w:b/>
          <w:bCs/>
          <w:sz w:val="20"/>
        </w:rPr>
        <w:t>y</w:t>
      </w:r>
      <w:r w:rsidR="00C21DB6">
        <w:rPr>
          <w:b/>
          <w:bCs/>
          <w:sz w:val="20"/>
        </w:rPr>
        <w:t>.</w:t>
      </w:r>
    </w:p>
    <w:p w14:paraId="117B3944" w14:textId="07D13167" w:rsidR="00A45F30" w:rsidRDefault="005F260B" w:rsidP="008E5257">
      <w:pPr>
        <w:pStyle w:val="Observation"/>
        <w:numPr>
          <w:ilvl w:val="0"/>
          <w:numId w:val="0"/>
        </w:numPr>
        <w:spacing w:beforeLines="50" w:before="120"/>
        <w:rPr>
          <w:rFonts w:ascii="Times New Roman" w:eastAsia="等线" w:hAnsi="Times New Roman"/>
          <w:b w:val="0"/>
          <w:bCs w:val="0"/>
          <w:sz w:val="20"/>
          <w:lang w:val="en-US"/>
        </w:rPr>
      </w:pPr>
      <w:r>
        <w:rPr>
          <w:rFonts w:ascii="Times New Roman" w:eastAsia="等线" w:hAnsi="Times New Roman"/>
          <w:b w:val="0"/>
          <w:bCs w:val="0"/>
          <w:sz w:val="20"/>
          <w:lang w:val="en-US"/>
        </w:rPr>
        <w:t>As to</w:t>
      </w:r>
      <w:r w:rsidR="00920286" w:rsidRPr="00920286">
        <w:rPr>
          <w:rFonts w:ascii="Times New Roman" w:eastAsia="等线" w:hAnsi="Times New Roman"/>
          <w:b w:val="0"/>
          <w:bCs w:val="0"/>
          <w:sz w:val="20"/>
          <w:lang w:val="en-US"/>
        </w:rPr>
        <w:t xml:space="preserve"> the </w:t>
      </w:r>
      <w:r>
        <w:rPr>
          <w:rFonts w:ascii="Times New Roman" w:eastAsia="等线" w:hAnsi="Times New Roman"/>
          <w:b w:val="0"/>
          <w:bCs w:val="0"/>
          <w:sz w:val="20"/>
          <w:lang w:val="en-US"/>
        </w:rPr>
        <w:t>essential</w:t>
      </w:r>
      <w:r w:rsidR="006953A6">
        <w:rPr>
          <w:rFonts w:ascii="Times New Roman" w:eastAsia="等线" w:hAnsi="Times New Roman"/>
          <w:b w:val="0"/>
          <w:bCs w:val="0"/>
          <w:sz w:val="20"/>
          <w:lang w:val="en-US"/>
        </w:rPr>
        <w:t xml:space="preserve"> information</w:t>
      </w:r>
      <w:r>
        <w:rPr>
          <w:rFonts w:ascii="Times New Roman" w:eastAsia="等线" w:hAnsi="Times New Roman"/>
          <w:b w:val="0"/>
          <w:bCs w:val="0"/>
          <w:sz w:val="20"/>
          <w:lang w:val="en-US"/>
        </w:rPr>
        <w:t xml:space="preserve"> to be introduced, it’s straightforward to include the intended feature combination</w:t>
      </w:r>
      <w:r w:rsidR="00B25166" w:rsidRPr="00B25166">
        <w:rPr>
          <w:rFonts w:ascii="Times New Roman" w:eastAsia="等线" w:hAnsi="Times New Roman"/>
          <w:b w:val="0"/>
          <w:bCs w:val="0"/>
          <w:sz w:val="20"/>
          <w:lang w:val="en-US"/>
        </w:rPr>
        <w:t xml:space="preserve"> </w:t>
      </w:r>
      <w:r w:rsidR="00B25166">
        <w:rPr>
          <w:rFonts w:ascii="Times New Roman" w:eastAsia="等线" w:hAnsi="Times New Roman"/>
          <w:b w:val="0"/>
          <w:bCs w:val="0"/>
          <w:sz w:val="20"/>
          <w:lang w:val="en-US"/>
        </w:rPr>
        <w:t>in the RACH report</w:t>
      </w:r>
      <w:r>
        <w:rPr>
          <w:rFonts w:ascii="Times New Roman" w:eastAsia="等线" w:hAnsi="Times New Roman"/>
          <w:b w:val="0"/>
          <w:bCs w:val="0"/>
          <w:sz w:val="20"/>
          <w:lang w:val="en-US"/>
        </w:rPr>
        <w:t xml:space="preserve">. </w:t>
      </w:r>
      <w:r w:rsidR="005C2ECD" w:rsidRPr="005C2ECD">
        <w:rPr>
          <w:rFonts w:ascii="Times New Roman" w:eastAsia="等线" w:hAnsi="Times New Roman"/>
          <w:b w:val="0"/>
          <w:bCs w:val="0"/>
          <w:sz w:val="20"/>
          <w:lang w:val="en-US"/>
        </w:rPr>
        <w:t xml:space="preserve">The network can </w:t>
      </w:r>
      <w:r w:rsidR="006132ED">
        <w:rPr>
          <w:rFonts w:ascii="Times New Roman" w:eastAsia="等线" w:hAnsi="Times New Roman"/>
          <w:b w:val="0"/>
          <w:bCs w:val="0"/>
          <w:sz w:val="20"/>
          <w:lang w:val="en-US"/>
        </w:rPr>
        <w:t>analy</w:t>
      </w:r>
      <w:r w:rsidR="00A44984">
        <w:rPr>
          <w:rFonts w:ascii="Times New Roman" w:eastAsia="等线" w:hAnsi="Times New Roman"/>
          <w:b w:val="0"/>
          <w:bCs w:val="0"/>
          <w:sz w:val="20"/>
          <w:lang w:val="en-US"/>
        </w:rPr>
        <w:t>z</w:t>
      </w:r>
      <w:r w:rsidR="00E11DA8">
        <w:rPr>
          <w:rFonts w:ascii="Times New Roman" w:eastAsia="等线" w:hAnsi="Times New Roman"/>
          <w:b w:val="0"/>
          <w:bCs w:val="0"/>
          <w:sz w:val="20"/>
          <w:lang w:val="en-US"/>
        </w:rPr>
        <w:t>e</w:t>
      </w:r>
      <w:r w:rsidR="006132ED">
        <w:rPr>
          <w:rFonts w:ascii="Times New Roman" w:eastAsia="等线" w:hAnsi="Times New Roman"/>
          <w:b w:val="0"/>
          <w:bCs w:val="0"/>
          <w:sz w:val="20"/>
          <w:lang w:val="en-US"/>
        </w:rPr>
        <w:t xml:space="preserve"> the </w:t>
      </w:r>
      <w:r w:rsidR="005C2ECD" w:rsidRPr="005C2ECD">
        <w:rPr>
          <w:rFonts w:ascii="Times New Roman" w:eastAsia="等线" w:hAnsi="Times New Roman"/>
          <w:b w:val="0"/>
          <w:bCs w:val="0"/>
          <w:sz w:val="20"/>
          <w:lang w:val="en-US"/>
        </w:rPr>
        <w:t xml:space="preserve">number of </w:t>
      </w:r>
      <w:r w:rsidR="00841EB1">
        <w:rPr>
          <w:rFonts w:ascii="Times New Roman" w:eastAsia="等线" w:hAnsi="Times New Roman"/>
          <w:b w:val="0"/>
          <w:bCs w:val="0"/>
          <w:sz w:val="20"/>
          <w:lang w:val="en-US"/>
        </w:rPr>
        <w:t>each intended feature</w:t>
      </w:r>
      <w:r w:rsidR="005C2ECD" w:rsidRPr="005C2ECD">
        <w:rPr>
          <w:rFonts w:ascii="Times New Roman" w:eastAsia="等线" w:hAnsi="Times New Roman"/>
          <w:b w:val="0"/>
          <w:bCs w:val="0"/>
          <w:sz w:val="20"/>
          <w:lang w:val="en-US"/>
        </w:rPr>
        <w:t xml:space="preserve"> combination to optimi</w:t>
      </w:r>
      <w:r w:rsidR="000C2AC5">
        <w:rPr>
          <w:rFonts w:ascii="Times New Roman" w:eastAsia="等线" w:hAnsi="Times New Roman"/>
          <w:b w:val="0"/>
          <w:bCs w:val="0"/>
          <w:sz w:val="20"/>
          <w:lang w:val="en-US"/>
        </w:rPr>
        <w:t>z</w:t>
      </w:r>
      <w:r w:rsidR="005C2ECD" w:rsidRPr="005C2ECD">
        <w:rPr>
          <w:rFonts w:ascii="Times New Roman" w:eastAsia="等线" w:hAnsi="Times New Roman"/>
          <w:b w:val="0"/>
          <w:bCs w:val="0"/>
          <w:sz w:val="20"/>
          <w:lang w:val="en-US"/>
        </w:rPr>
        <w:t xml:space="preserve">e </w:t>
      </w:r>
      <w:r w:rsidR="00440F61">
        <w:rPr>
          <w:rFonts w:ascii="Times New Roman" w:eastAsia="等线" w:hAnsi="Times New Roman"/>
          <w:b w:val="0"/>
          <w:bCs w:val="0"/>
          <w:sz w:val="20"/>
          <w:lang w:val="en-US"/>
        </w:rPr>
        <w:t xml:space="preserve">RACH </w:t>
      </w:r>
      <w:r w:rsidR="005C2ECD" w:rsidRPr="005C2ECD">
        <w:rPr>
          <w:rFonts w:ascii="Times New Roman" w:eastAsia="等线" w:hAnsi="Times New Roman"/>
          <w:b w:val="0"/>
          <w:bCs w:val="0"/>
          <w:sz w:val="20"/>
          <w:lang w:val="en-US"/>
        </w:rPr>
        <w:t xml:space="preserve">resource allocation, </w:t>
      </w:r>
      <w:r w:rsidR="00216BFA">
        <w:rPr>
          <w:rFonts w:ascii="Times New Roman" w:eastAsia="等线" w:hAnsi="Times New Roman"/>
          <w:b w:val="0"/>
          <w:bCs w:val="0"/>
          <w:sz w:val="20"/>
          <w:lang w:val="en-US"/>
        </w:rPr>
        <w:t xml:space="preserve">e.g., allocate the RACH in order of intended </w:t>
      </w:r>
      <w:r w:rsidR="002470B9">
        <w:rPr>
          <w:rFonts w:ascii="Times New Roman" w:eastAsia="等线" w:hAnsi="Times New Roman"/>
          <w:b w:val="0"/>
          <w:bCs w:val="0"/>
          <w:sz w:val="20"/>
          <w:lang w:val="en-US"/>
        </w:rPr>
        <w:t xml:space="preserve">feature </w:t>
      </w:r>
      <w:r w:rsidR="005C2ECD" w:rsidRPr="005C2ECD">
        <w:rPr>
          <w:rFonts w:ascii="Times New Roman" w:eastAsia="等线" w:hAnsi="Times New Roman"/>
          <w:b w:val="0"/>
          <w:bCs w:val="0"/>
          <w:sz w:val="20"/>
          <w:lang w:val="en-US"/>
        </w:rPr>
        <w:t xml:space="preserve">combinations. In addition, if </w:t>
      </w:r>
      <w:r w:rsidR="00974168">
        <w:rPr>
          <w:rFonts w:ascii="Times New Roman" w:eastAsia="等线" w:hAnsi="Times New Roman"/>
          <w:b w:val="0"/>
          <w:bCs w:val="0"/>
          <w:sz w:val="20"/>
          <w:lang w:val="en-US"/>
        </w:rPr>
        <w:t>one</w:t>
      </w:r>
      <w:r w:rsidR="005C2ECD" w:rsidRPr="005C2ECD">
        <w:rPr>
          <w:rFonts w:ascii="Times New Roman" w:eastAsia="等线" w:hAnsi="Times New Roman"/>
          <w:b w:val="0"/>
          <w:bCs w:val="0"/>
          <w:sz w:val="20"/>
          <w:lang w:val="en-US"/>
        </w:rPr>
        <w:t xml:space="preserve"> feature </w:t>
      </w:r>
      <w:r w:rsidR="00D94712">
        <w:rPr>
          <w:rFonts w:ascii="Times New Roman" w:eastAsia="等线" w:hAnsi="Times New Roman"/>
          <w:b w:val="0"/>
          <w:bCs w:val="0"/>
          <w:sz w:val="20"/>
          <w:lang w:val="en-US"/>
        </w:rPr>
        <w:t>is triggered multiple times</w:t>
      </w:r>
      <w:r w:rsidR="005C2ECD" w:rsidRPr="005C2ECD">
        <w:rPr>
          <w:rFonts w:ascii="Times New Roman" w:eastAsia="等线" w:hAnsi="Times New Roman"/>
          <w:b w:val="0"/>
          <w:bCs w:val="0"/>
          <w:sz w:val="20"/>
          <w:lang w:val="en-US"/>
        </w:rPr>
        <w:t xml:space="preserve"> but</w:t>
      </w:r>
      <w:r w:rsidR="00D94712">
        <w:rPr>
          <w:rFonts w:ascii="Times New Roman" w:eastAsia="等线" w:hAnsi="Times New Roman"/>
          <w:b w:val="0"/>
          <w:bCs w:val="0"/>
          <w:sz w:val="20"/>
          <w:lang w:val="en-US"/>
        </w:rPr>
        <w:t xml:space="preserve"> with</w:t>
      </w:r>
      <w:r w:rsidR="005C2ECD" w:rsidRPr="005C2ECD">
        <w:rPr>
          <w:rFonts w:ascii="Times New Roman" w:eastAsia="等线" w:hAnsi="Times New Roman"/>
          <w:b w:val="0"/>
          <w:bCs w:val="0"/>
          <w:sz w:val="20"/>
          <w:lang w:val="en-US"/>
        </w:rPr>
        <w:t xml:space="preserve"> a low priority, the network can also reconfigure it </w:t>
      </w:r>
      <w:r w:rsidR="00D94712">
        <w:rPr>
          <w:rFonts w:ascii="Times New Roman" w:eastAsia="等线" w:hAnsi="Times New Roman"/>
          <w:b w:val="0"/>
          <w:bCs w:val="0"/>
          <w:sz w:val="20"/>
          <w:lang w:val="en-US"/>
        </w:rPr>
        <w:t>with</w:t>
      </w:r>
      <w:r w:rsidR="005C2ECD" w:rsidRPr="005C2ECD">
        <w:rPr>
          <w:rFonts w:ascii="Times New Roman" w:eastAsia="等线" w:hAnsi="Times New Roman"/>
          <w:b w:val="0"/>
          <w:bCs w:val="0"/>
          <w:sz w:val="20"/>
          <w:lang w:val="en-US"/>
        </w:rPr>
        <w:t xml:space="preserve"> a higher priority.</w:t>
      </w:r>
      <w:r w:rsidR="00A45F30">
        <w:rPr>
          <w:rFonts w:ascii="Times New Roman" w:eastAsia="等线" w:hAnsi="Times New Roman"/>
          <w:b w:val="0"/>
          <w:bCs w:val="0"/>
          <w:sz w:val="20"/>
          <w:lang w:val="en-US"/>
        </w:rPr>
        <w:t xml:space="preserve"> </w:t>
      </w:r>
      <w:r w:rsidR="00582CE2">
        <w:rPr>
          <w:rFonts w:ascii="Times New Roman" w:eastAsia="等线" w:hAnsi="Times New Roman" w:hint="eastAsia"/>
          <w:b w:val="0"/>
          <w:bCs w:val="0"/>
          <w:sz w:val="20"/>
          <w:lang w:val="en-US"/>
        </w:rPr>
        <w:t>Besides</w:t>
      </w:r>
      <w:r w:rsidR="00582CE2">
        <w:rPr>
          <w:rFonts w:ascii="Times New Roman" w:eastAsia="等线" w:hAnsi="Times New Roman"/>
          <w:b w:val="0"/>
          <w:bCs w:val="0"/>
          <w:sz w:val="20"/>
          <w:lang w:val="en-US"/>
        </w:rPr>
        <w:t>, t</w:t>
      </w:r>
      <w:r w:rsidR="00D06F88">
        <w:rPr>
          <w:rFonts w:ascii="Times New Roman" w:eastAsia="等线" w:hAnsi="Times New Roman"/>
          <w:b w:val="0"/>
          <w:bCs w:val="0"/>
          <w:sz w:val="20"/>
          <w:lang w:val="en-US"/>
        </w:rPr>
        <w:t xml:space="preserve">he </w:t>
      </w:r>
      <w:proofErr w:type="spellStart"/>
      <w:r w:rsidR="00D06F88">
        <w:rPr>
          <w:rFonts w:ascii="Times New Roman" w:eastAsia="等线" w:hAnsi="Times New Roman"/>
          <w:b w:val="0"/>
          <w:bCs w:val="0"/>
          <w:sz w:val="20"/>
          <w:lang w:val="en-US"/>
        </w:rPr>
        <w:t>gNB</w:t>
      </w:r>
      <w:proofErr w:type="spellEnd"/>
      <w:r w:rsidR="00D06F88">
        <w:rPr>
          <w:rFonts w:ascii="Times New Roman" w:eastAsia="等线" w:hAnsi="Times New Roman"/>
          <w:b w:val="0"/>
          <w:bCs w:val="0"/>
          <w:sz w:val="20"/>
          <w:lang w:val="en-US"/>
        </w:rPr>
        <w:t xml:space="preserve"> may </w:t>
      </w:r>
      <w:r w:rsidR="00194A08">
        <w:rPr>
          <w:rFonts w:ascii="Times New Roman" w:eastAsia="等线" w:hAnsi="Times New Roman"/>
          <w:b w:val="0"/>
          <w:bCs w:val="0"/>
          <w:sz w:val="20"/>
          <w:lang w:val="en-US"/>
        </w:rPr>
        <w:t>switch</w:t>
      </w:r>
      <w:r w:rsidR="00D06F88">
        <w:rPr>
          <w:rFonts w:ascii="Times New Roman" w:eastAsia="等线" w:hAnsi="Times New Roman"/>
          <w:b w:val="0"/>
          <w:bCs w:val="0"/>
          <w:sz w:val="20"/>
          <w:lang w:val="en-US"/>
        </w:rPr>
        <w:t xml:space="preserve"> the RACH resource allocation upon</w:t>
      </w:r>
      <w:r w:rsidR="00D06F88" w:rsidRPr="00D06F88">
        <w:rPr>
          <w:rFonts w:ascii="Times New Roman" w:eastAsia="等线" w:hAnsi="Times New Roman"/>
          <w:b w:val="0"/>
          <w:bCs w:val="0"/>
          <w:sz w:val="20"/>
          <w:lang w:val="en-US"/>
        </w:rPr>
        <w:t xml:space="preserve"> resource status changes,</w:t>
      </w:r>
      <w:r w:rsidR="00D06F88">
        <w:rPr>
          <w:rFonts w:ascii="Times New Roman" w:eastAsia="等线" w:hAnsi="Times New Roman"/>
          <w:b w:val="0"/>
          <w:bCs w:val="0"/>
          <w:sz w:val="20"/>
          <w:lang w:val="en-US"/>
        </w:rPr>
        <w:t xml:space="preserve"> thus the used feature combination shall be notified to the network as well.</w:t>
      </w:r>
    </w:p>
    <w:p w14:paraId="01EABD7D" w14:textId="7317EE7B" w:rsidR="00276B66" w:rsidRPr="000629F0" w:rsidRDefault="00276B66" w:rsidP="009946EA">
      <w:pPr>
        <w:spacing w:after="0"/>
        <w:rPr>
          <w:b/>
          <w:bCs/>
          <w:sz w:val="20"/>
        </w:rPr>
      </w:pPr>
      <w:r w:rsidRPr="000629F0">
        <w:rPr>
          <w:b/>
          <w:bCs/>
          <w:sz w:val="20"/>
        </w:rPr>
        <w:t xml:space="preserve">Proposal </w:t>
      </w:r>
      <w:r w:rsidR="004979E5">
        <w:rPr>
          <w:b/>
          <w:bCs/>
          <w:sz w:val="20"/>
        </w:rPr>
        <w:t>2</w:t>
      </w:r>
      <w:r w:rsidRPr="000629F0">
        <w:rPr>
          <w:b/>
          <w:bCs/>
          <w:sz w:val="20"/>
        </w:rPr>
        <w:t xml:space="preserve">: </w:t>
      </w:r>
      <w:r w:rsidRPr="000629F0">
        <w:rPr>
          <w:rFonts w:hint="eastAsia"/>
          <w:b/>
          <w:bCs/>
          <w:sz w:val="20"/>
        </w:rPr>
        <w:t>F</w:t>
      </w:r>
      <w:r w:rsidRPr="000629F0">
        <w:rPr>
          <w:b/>
          <w:bCs/>
          <w:sz w:val="20"/>
        </w:rPr>
        <w:t xml:space="preserve">or the content of </w:t>
      </w:r>
      <w:r w:rsidR="00D75CAF">
        <w:rPr>
          <w:b/>
          <w:bCs/>
          <w:sz w:val="20"/>
        </w:rPr>
        <w:t xml:space="preserve">the </w:t>
      </w:r>
      <w:r w:rsidR="00AD6358">
        <w:rPr>
          <w:rFonts w:hint="eastAsia"/>
          <w:b/>
          <w:bCs/>
          <w:sz w:val="20"/>
        </w:rPr>
        <w:t>RACH</w:t>
      </w:r>
      <w:r w:rsidR="00AD6358">
        <w:rPr>
          <w:b/>
          <w:bCs/>
          <w:sz w:val="20"/>
        </w:rPr>
        <w:t xml:space="preserve"> </w:t>
      </w:r>
      <w:r w:rsidR="00AD6358">
        <w:rPr>
          <w:rFonts w:hint="eastAsia"/>
          <w:b/>
          <w:bCs/>
          <w:sz w:val="20"/>
        </w:rPr>
        <w:t>report</w:t>
      </w:r>
      <w:r w:rsidR="00AD6358">
        <w:rPr>
          <w:b/>
          <w:bCs/>
          <w:sz w:val="20"/>
        </w:rPr>
        <w:t xml:space="preserve"> </w:t>
      </w:r>
      <w:r w:rsidR="00AD6358">
        <w:rPr>
          <w:rFonts w:hint="eastAsia"/>
          <w:b/>
          <w:bCs/>
          <w:sz w:val="20"/>
        </w:rPr>
        <w:t>enhancement</w:t>
      </w:r>
      <w:r w:rsidR="00AD6358">
        <w:rPr>
          <w:b/>
          <w:bCs/>
          <w:sz w:val="20"/>
        </w:rPr>
        <w:t xml:space="preserve"> </w:t>
      </w:r>
      <w:r w:rsidR="00AD6358">
        <w:rPr>
          <w:rFonts w:hint="eastAsia"/>
          <w:b/>
          <w:bCs/>
          <w:sz w:val="20"/>
        </w:rPr>
        <w:t>for</w:t>
      </w:r>
      <w:r w:rsidR="00AD6358">
        <w:rPr>
          <w:b/>
          <w:bCs/>
          <w:sz w:val="20"/>
        </w:rPr>
        <w:t xml:space="preserve"> RACH partitioning</w:t>
      </w:r>
      <w:r w:rsidRPr="000629F0">
        <w:rPr>
          <w:b/>
          <w:bCs/>
          <w:sz w:val="20"/>
        </w:rPr>
        <w:t>,</w:t>
      </w:r>
      <w:r w:rsidRPr="000629F0" w:rsidDel="00B079B5">
        <w:rPr>
          <w:b/>
          <w:bCs/>
          <w:sz w:val="20"/>
        </w:rPr>
        <w:t xml:space="preserve"> </w:t>
      </w:r>
      <w:r w:rsidRPr="000629F0">
        <w:rPr>
          <w:b/>
          <w:bCs/>
          <w:sz w:val="20"/>
        </w:rPr>
        <w:t>the following information can be considered:</w:t>
      </w:r>
    </w:p>
    <w:p w14:paraId="60FDD8E3" w14:textId="77777777" w:rsidR="00D2299E" w:rsidRDefault="00401246" w:rsidP="00446BE3">
      <w:pPr>
        <w:pStyle w:val="af7"/>
        <w:numPr>
          <w:ilvl w:val="0"/>
          <w:numId w:val="10"/>
        </w:numPr>
        <w:spacing w:line="288" w:lineRule="auto"/>
        <w:ind w:firstLineChars="0"/>
        <w:rPr>
          <w:b/>
          <w:bCs/>
          <w:sz w:val="20"/>
        </w:rPr>
      </w:pPr>
      <w:r w:rsidRPr="00D2299E">
        <w:rPr>
          <w:b/>
          <w:bCs/>
          <w:sz w:val="20"/>
        </w:rPr>
        <w:t>Intended feature combination</w:t>
      </w:r>
      <w:r w:rsidR="00276B66" w:rsidRPr="00D2299E">
        <w:rPr>
          <w:b/>
          <w:bCs/>
          <w:sz w:val="20"/>
        </w:rPr>
        <w:t>;</w:t>
      </w:r>
    </w:p>
    <w:p w14:paraId="4572B7E9" w14:textId="55CB6100" w:rsidR="00D2299E" w:rsidRDefault="002A0A9B" w:rsidP="00446BE3">
      <w:pPr>
        <w:pStyle w:val="af7"/>
        <w:numPr>
          <w:ilvl w:val="0"/>
          <w:numId w:val="10"/>
        </w:numPr>
        <w:spacing w:line="288" w:lineRule="auto"/>
        <w:ind w:firstLineChars="0"/>
        <w:rPr>
          <w:b/>
          <w:bCs/>
          <w:sz w:val="20"/>
        </w:rPr>
      </w:pPr>
      <w:r>
        <w:rPr>
          <w:b/>
          <w:bCs/>
          <w:sz w:val="20"/>
        </w:rPr>
        <w:t>P</w:t>
      </w:r>
      <w:r w:rsidR="00401246" w:rsidRPr="00D2299E">
        <w:rPr>
          <w:b/>
          <w:bCs/>
          <w:sz w:val="20"/>
        </w:rPr>
        <w:t>riority of each intended feature;</w:t>
      </w:r>
    </w:p>
    <w:p w14:paraId="4DC455E2" w14:textId="01D8C76A" w:rsidR="00DC5B01" w:rsidRPr="00D2299E" w:rsidRDefault="003055DC" w:rsidP="00446BE3">
      <w:pPr>
        <w:pStyle w:val="af7"/>
        <w:numPr>
          <w:ilvl w:val="0"/>
          <w:numId w:val="10"/>
        </w:numPr>
        <w:spacing w:line="288" w:lineRule="auto"/>
        <w:ind w:firstLineChars="0"/>
        <w:rPr>
          <w:b/>
          <w:bCs/>
          <w:sz w:val="20"/>
        </w:rPr>
      </w:pPr>
      <w:r>
        <w:rPr>
          <w:b/>
          <w:bCs/>
          <w:sz w:val="20"/>
        </w:rPr>
        <w:t>Used f</w:t>
      </w:r>
      <w:r w:rsidR="00903F01">
        <w:rPr>
          <w:b/>
          <w:bCs/>
          <w:sz w:val="20"/>
        </w:rPr>
        <w:t>e</w:t>
      </w:r>
      <w:r w:rsidR="00903F01" w:rsidRPr="00D2299E">
        <w:rPr>
          <w:b/>
          <w:bCs/>
          <w:sz w:val="20"/>
        </w:rPr>
        <w:t>ature combination</w:t>
      </w:r>
      <w:r w:rsidR="00CF1842" w:rsidRPr="00D2299E">
        <w:rPr>
          <w:b/>
          <w:bCs/>
          <w:sz w:val="20"/>
        </w:rPr>
        <w:t>.</w:t>
      </w:r>
    </w:p>
    <w:p w14:paraId="14277E1A" w14:textId="77777777" w:rsidR="00137B81" w:rsidRDefault="00505CF9">
      <w:pPr>
        <w:pStyle w:val="1"/>
        <w:spacing w:before="180" w:line="240" w:lineRule="auto"/>
        <w:ind w:left="0" w:firstLine="0"/>
        <w:jc w:val="left"/>
      </w:pPr>
      <w:r>
        <w:t>Conclusions</w:t>
      </w:r>
    </w:p>
    <w:p w14:paraId="02A39631" w14:textId="238FD596" w:rsidR="00E722F0" w:rsidRDefault="00E722F0" w:rsidP="00E722F0">
      <w:pPr>
        <w:rPr>
          <w:b/>
          <w:bCs/>
          <w:sz w:val="20"/>
        </w:rPr>
      </w:pPr>
      <w:bookmarkStart w:id="3" w:name="_Toc502437832"/>
      <w:r>
        <w:rPr>
          <w:rFonts w:hint="eastAsia"/>
          <w:b/>
          <w:bCs/>
          <w:sz w:val="20"/>
        </w:rPr>
        <w:t>Proposal</w:t>
      </w:r>
      <w:r>
        <w:rPr>
          <w:b/>
          <w:bCs/>
          <w:sz w:val="20"/>
        </w:rPr>
        <w:t xml:space="preserve"> 1</w:t>
      </w:r>
      <w:r>
        <w:rPr>
          <w:rFonts w:hint="eastAsia"/>
          <w:b/>
          <w:bCs/>
          <w:sz w:val="20"/>
        </w:rPr>
        <w:t>:</w:t>
      </w:r>
      <w:r>
        <w:rPr>
          <w:b/>
          <w:bCs/>
          <w:sz w:val="20"/>
        </w:rPr>
        <w:t xml:space="preserve"> Introduce the RACH partitioning-related information in the RACH report to enable optimization of feature combination and/or </w:t>
      </w:r>
      <w:r w:rsidRPr="005E5E28">
        <w:rPr>
          <w:b/>
          <w:bCs/>
          <w:sz w:val="20"/>
        </w:rPr>
        <w:t>feature</w:t>
      </w:r>
      <w:r>
        <w:rPr>
          <w:b/>
          <w:bCs/>
          <w:sz w:val="20"/>
        </w:rPr>
        <w:t xml:space="preserve"> p</w:t>
      </w:r>
      <w:r w:rsidRPr="005E5E28">
        <w:rPr>
          <w:b/>
          <w:bCs/>
          <w:sz w:val="20"/>
        </w:rPr>
        <w:t>riorit</w:t>
      </w:r>
      <w:r>
        <w:rPr>
          <w:b/>
          <w:bCs/>
          <w:sz w:val="20"/>
        </w:rPr>
        <w:t>y.</w:t>
      </w:r>
    </w:p>
    <w:p w14:paraId="38018451" w14:textId="77777777" w:rsidR="00FA62F0" w:rsidRPr="000629F0" w:rsidRDefault="00FA62F0" w:rsidP="00FA62F0">
      <w:pPr>
        <w:spacing w:after="0"/>
        <w:rPr>
          <w:b/>
          <w:bCs/>
          <w:sz w:val="20"/>
        </w:rPr>
      </w:pPr>
      <w:r w:rsidRPr="000629F0">
        <w:rPr>
          <w:b/>
          <w:bCs/>
          <w:sz w:val="20"/>
        </w:rPr>
        <w:t xml:space="preserve">Proposal </w:t>
      </w:r>
      <w:r>
        <w:rPr>
          <w:b/>
          <w:bCs/>
          <w:sz w:val="20"/>
        </w:rPr>
        <w:t>2</w:t>
      </w:r>
      <w:r w:rsidRPr="000629F0">
        <w:rPr>
          <w:b/>
          <w:bCs/>
          <w:sz w:val="20"/>
        </w:rPr>
        <w:t xml:space="preserve">: </w:t>
      </w:r>
      <w:r w:rsidRPr="000629F0">
        <w:rPr>
          <w:rFonts w:hint="eastAsia"/>
          <w:b/>
          <w:bCs/>
          <w:sz w:val="20"/>
        </w:rPr>
        <w:t>F</w:t>
      </w:r>
      <w:r w:rsidRPr="000629F0">
        <w:rPr>
          <w:b/>
          <w:bCs/>
          <w:sz w:val="20"/>
        </w:rPr>
        <w:t xml:space="preserve">or the content of </w:t>
      </w:r>
      <w:r>
        <w:rPr>
          <w:b/>
          <w:bCs/>
          <w:sz w:val="20"/>
        </w:rPr>
        <w:t xml:space="preserve">the </w:t>
      </w:r>
      <w:r>
        <w:rPr>
          <w:rFonts w:hint="eastAsia"/>
          <w:b/>
          <w:bCs/>
          <w:sz w:val="20"/>
        </w:rPr>
        <w:t>RACH</w:t>
      </w:r>
      <w:r>
        <w:rPr>
          <w:b/>
          <w:bCs/>
          <w:sz w:val="20"/>
        </w:rPr>
        <w:t xml:space="preserve"> </w:t>
      </w:r>
      <w:r>
        <w:rPr>
          <w:rFonts w:hint="eastAsia"/>
          <w:b/>
          <w:bCs/>
          <w:sz w:val="20"/>
        </w:rPr>
        <w:t>report</w:t>
      </w:r>
      <w:r>
        <w:rPr>
          <w:b/>
          <w:bCs/>
          <w:sz w:val="20"/>
        </w:rPr>
        <w:t xml:space="preserve"> </w:t>
      </w:r>
      <w:r>
        <w:rPr>
          <w:rFonts w:hint="eastAsia"/>
          <w:b/>
          <w:bCs/>
          <w:sz w:val="20"/>
        </w:rPr>
        <w:t>enhancement</w:t>
      </w:r>
      <w:r>
        <w:rPr>
          <w:b/>
          <w:bCs/>
          <w:sz w:val="20"/>
        </w:rPr>
        <w:t xml:space="preserve"> </w:t>
      </w:r>
      <w:r>
        <w:rPr>
          <w:rFonts w:hint="eastAsia"/>
          <w:b/>
          <w:bCs/>
          <w:sz w:val="20"/>
        </w:rPr>
        <w:t>for</w:t>
      </w:r>
      <w:r>
        <w:rPr>
          <w:b/>
          <w:bCs/>
          <w:sz w:val="20"/>
        </w:rPr>
        <w:t xml:space="preserve"> RACH partitioning</w:t>
      </w:r>
      <w:r w:rsidRPr="000629F0">
        <w:rPr>
          <w:b/>
          <w:bCs/>
          <w:sz w:val="20"/>
        </w:rPr>
        <w:t>,</w:t>
      </w:r>
      <w:r w:rsidRPr="000629F0" w:rsidDel="00B079B5">
        <w:rPr>
          <w:b/>
          <w:bCs/>
          <w:sz w:val="20"/>
        </w:rPr>
        <w:t xml:space="preserve"> </w:t>
      </w:r>
      <w:r w:rsidRPr="000629F0">
        <w:rPr>
          <w:b/>
          <w:bCs/>
          <w:sz w:val="20"/>
        </w:rPr>
        <w:t>the following information can be considered:</w:t>
      </w:r>
    </w:p>
    <w:p w14:paraId="2D3DEA39" w14:textId="77777777" w:rsidR="00FA62F0" w:rsidRDefault="00FA62F0" w:rsidP="00446BE3">
      <w:pPr>
        <w:pStyle w:val="af7"/>
        <w:numPr>
          <w:ilvl w:val="0"/>
          <w:numId w:val="10"/>
        </w:numPr>
        <w:spacing w:line="288" w:lineRule="auto"/>
        <w:ind w:firstLineChars="0"/>
        <w:rPr>
          <w:b/>
          <w:bCs/>
          <w:sz w:val="20"/>
        </w:rPr>
      </w:pPr>
      <w:r w:rsidRPr="00D2299E">
        <w:rPr>
          <w:b/>
          <w:bCs/>
          <w:sz w:val="20"/>
        </w:rPr>
        <w:t>Intended feature combination;</w:t>
      </w:r>
    </w:p>
    <w:p w14:paraId="3B4F5B88" w14:textId="77777777" w:rsidR="00FA62F0" w:rsidRDefault="00FA62F0" w:rsidP="00446BE3">
      <w:pPr>
        <w:pStyle w:val="af7"/>
        <w:numPr>
          <w:ilvl w:val="0"/>
          <w:numId w:val="10"/>
        </w:numPr>
        <w:spacing w:line="288" w:lineRule="auto"/>
        <w:ind w:firstLineChars="0"/>
        <w:rPr>
          <w:b/>
          <w:bCs/>
          <w:sz w:val="20"/>
        </w:rPr>
      </w:pPr>
      <w:r>
        <w:rPr>
          <w:b/>
          <w:bCs/>
          <w:sz w:val="20"/>
        </w:rPr>
        <w:t>P</w:t>
      </w:r>
      <w:r w:rsidRPr="00D2299E">
        <w:rPr>
          <w:b/>
          <w:bCs/>
          <w:sz w:val="20"/>
        </w:rPr>
        <w:t>riority of each intended feature;</w:t>
      </w:r>
    </w:p>
    <w:p w14:paraId="44C6047D" w14:textId="6E7B5169" w:rsidR="009946EA" w:rsidRPr="00C54C46" w:rsidRDefault="00FA62F0" w:rsidP="00446BE3">
      <w:pPr>
        <w:pStyle w:val="af7"/>
        <w:numPr>
          <w:ilvl w:val="0"/>
          <w:numId w:val="10"/>
        </w:numPr>
        <w:spacing w:line="288" w:lineRule="auto"/>
        <w:ind w:firstLineChars="0"/>
        <w:rPr>
          <w:b/>
          <w:bCs/>
          <w:sz w:val="20"/>
        </w:rPr>
      </w:pPr>
      <w:r>
        <w:rPr>
          <w:b/>
          <w:bCs/>
          <w:sz w:val="20"/>
        </w:rPr>
        <w:t>Used fe</w:t>
      </w:r>
      <w:r w:rsidRPr="00D2299E">
        <w:rPr>
          <w:b/>
          <w:bCs/>
          <w:sz w:val="20"/>
        </w:rPr>
        <w:t>ature combination.</w:t>
      </w:r>
    </w:p>
    <w:p w14:paraId="3059CDD5" w14:textId="77777777" w:rsidR="00137B81" w:rsidRDefault="00505CF9">
      <w:pPr>
        <w:pStyle w:val="1"/>
        <w:spacing w:before="180" w:line="240" w:lineRule="auto"/>
        <w:ind w:left="0" w:firstLine="0"/>
        <w:jc w:val="left"/>
      </w:pPr>
      <w:r>
        <w:t>Reference</w:t>
      </w:r>
      <w:bookmarkEnd w:id="3"/>
    </w:p>
    <w:sectPr w:rsidR="00137B81">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9C965" w14:textId="77777777" w:rsidR="00603F58" w:rsidRDefault="00603F58">
      <w:pPr>
        <w:spacing w:after="0" w:line="240" w:lineRule="auto"/>
      </w:pPr>
      <w:r>
        <w:separator/>
      </w:r>
    </w:p>
  </w:endnote>
  <w:endnote w:type="continuationSeparator" w:id="0">
    <w:p w14:paraId="6E739043" w14:textId="77777777" w:rsidR="00603F58" w:rsidRDefault="00603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137B81" w:rsidRDefault="00505CF9">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59951" w14:textId="77777777" w:rsidR="00603F58" w:rsidRDefault="00603F58">
      <w:pPr>
        <w:spacing w:after="0" w:line="240" w:lineRule="auto"/>
      </w:pPr>
      <w:r>
        <w:separator/>
      </w:r>
    </w:p>
  </w:footnote>
  <w:footnote w:type="continuationSeparator" w:id="0">
    <w:p w14:paraId="0EF7D79D" w14:textId="77777777" w:rsidR="00603F58" w:rsidRDefault="00603F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407654"/>
    <w:lvl w:ilvl="0">
      <w:start w:val="1"/>
      <w:numFmt w:val="decimal"/>
      <w:pStyle w:val="1"/>
      <w:lvlText w:val="%1."/>
      <w:lvlJc w:val="left"/>
      <w:pPr>
        <w:tabs>
          <w:tab w:val="left" w:pos="5818"/>
        </w:tabs>
        <w:ind w:left="5818" w:hanging="432"/>
      </w:pPr>
      <w:rPr>
        <w:rFonts w:hint="default"/>
        <w:b w:val="0"/>
        <w:lang w:val="en-GB"/>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21BA1842"/>
    <w:multiLevelType w:val="hybridMultilevel"/>
    <w:tmpl w:val="DBBA2E60"/>
    <w:lvl w:ilvl="0" w:tplc="9E60519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7"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4"/>
  </w:num>
  <w:num w:numId="3">
    <w:abstractNumId w:val="5"/>
  </w:num>
  <w:num w:numId="4">
    <w:abstractNumId w:val="1"/>
  </w:num>
  <w:num w:numId="5">
    <w:abstractNumId w:val="3"/>
  </w:num>
  <w:num w:numId="6">
    <w:abstractNumId w:val="9"/>
  </w:num>
  <w:num w:numId="7">
    <w:abstractNumId w:val="7"/>
  </w:num>
  <w:num w:numId="8">
    <w:abstractNumId w:val="8"/>
  </w:num>
  <w:num w:numId="9">
    <w:abstractNumId w:val="6"/>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PTWgBQ3IfCLQAAAA=="/>
  </w:docVars>
  <w:rsids>
    <w:rsidRoot w:val="00703220"/>
    <w:rsid w:val="0000007C"/>
    <w:rsid w:val="00000AEF"/>
    <w:rsid w:val="00000D3C"/>
    <w:rsid w:val="00001018"/>
    <w:rsid w:val="000010E2"/>
    <w:rsid w:val="00001177"/>
    <w:rsid w:val="000011D7"/>
    <w:rsid w:val="00001248"/>
    <w:rsid w:val="0000178E"/>
    <w:rsid w:val="000017F4"/>
    <w:rsid w:val="00001A28"/>
    <w:rsid w:val="00001E23"/>
    <w:rsid w:val="0000210E"/>
    <w:rsid w:val="00002201"/>
    <w:rsid w:val="00003169"/>
    <w:rsid w:val="00003229"/>
    <w:rsid w:val="00003349"/>
    <w:rsid w:val="000039B7"/>
    <w:rsid w:val="00003C45"/>
    <w:rsid w:val="000044EF"/>
    <w:rsid w:val="00004B70"/>
    <w:rsid w:val="0000531E"/>
    <w:rsid w:val="00005E6A"/>
    <w:rsid w:val="000060EF"/>
    <w:rsid w:val="000061CD"/>
    <w:rsid w:val="000062EE"/>
    <w:rsid w:val="00006735"/>
    <w:rsid w:val="0000687D"/>
    <w:rsid w:val="00006B31"/>
    <w:rsid w:val="000070C8"/>
    <w:rsid w:val="000073F2"/>
    <w:rsid w:val="00007645"/>
    <w:rsid w:val="00007DDA"/>
    <w:rsid w:val="0001015D"/>
    <w:rsid w:val="000103B4"/>
    <w:rsid w:val="0001078A"/>
    <w:rsid w:val="0001126E"/>
    <w:rsid w:val="0001154B"/>
    <w:rsid w:val="00011AEF"/>
    <w:rsid w:val="00011C1B"/>
    <w:rsid w:val="0001255F"/>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6F5D"/>
    <w:rsid w:val="000176A2"/>
    <w:rsid w:val="000178FF"/>
    <w:rsid w:val="00017AAC"/>
    <w:rsid w:val="00017B82"/>
    <w:rsid w:val="000201BE"/>
    <w:rsid w:val="00020270"/>
    <w:rsid w:val="000202F6"/>
    <w:rsid w:val="00020711"/>
    <w:rsid w:val="00020EEB"/>
    <w:rsid w:val="00021438"/>
    <w:rsid w:val="0002174B"/>
    <w:rsid w:val="0002190C"/>
    <w:rsid w:val="00021EC9"/>
    <w:rsid w:val="000225F0"/>
    <w:rsid w:val="000228C6"/>
    <w:rsid w:val="00022AA4"/>
    <w:rsid w:val="00022E40"/>
    <w:rsid w:val="0002330B"/>
    <w:rsid w:val="00023408"/>
    <w:rsid w:val="000239A0"/>
    <w:rsid w:val="00023B7D"/>
    <w:rsid w:val="00023EFE"/>
    <w:rsid w:val="00023FAD"/>
    <w:rsid w:val="0002406F"/>
    <w:rsid w:val="00025475"/>
    <w:rsid w:val="0002592C"/>
    <w:rsid w:val="00025A91"/>
    <w:rsid w:val="00025BE4"/>
    <w:rsid w:val="00025E38"/>
    <w:rsid w:val="000268A4"/>
    <w:rsid w:val="00026A00"/>
    <w:rsid w:val="000274B9"/>
    <w:rsid w:val="0002762F"/>
    <w:rsid w:val="00027B7A"/>
    <w:rsid w:val="00027C20"/>
    <w:rsid w:val="0003079B"/>
    <w:rsid w:val="00030CC4"/>
    <w:rsid w:val="0003222E"/>
    <w:rsid w:val="00032336"/>
    <w:rsid w:val="000330F9"/>
    <w:rsid w:val="000332BA"/>
    <w:rsid w:val="00033817"/>
    <w:rsid w:val="0003389F"/>
    <w:rsid w:val="0003395F"/>
    <w:rsid w:val="00034109"/>
    <w:rsid w:val="00034515"/>
    <w:rsid w:val="00034E62"/>
    <w:rsid w:val="00035359"/>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751"/>
    <w:rsid w:val="00042A24"/>
    <w:rsid w:val="00042AE4"/>
    <w:rsid w:val="00043183"/>
    <w:rsid w:val="00043412"/>
    <w:rsid w:val="0004394D"/>
    <w:rsid w:val="0004432C"/>
    <w:rsid w:val="00044466"/>
    <w:rsid w:val="00044486"/>
    <w:rsid w:val="0004469E"/>
    <w:rsid w:val="0004548C"/>
    <w:rsid w:val="000459C3"/>
    <w:rsid w:val="000459C8"/>
    <w:rsid w:val="00045F13"/>
    <w:rsid w:val="0004614D"/>
    <w:rsid w:val="0004621D"/>
    <w:rsid w:val="0004630D"/>
    <w:rsid w:val="0004677D"/>
    <w:rsid w:val="00046BE8"/>
    <w:rsid w:val="00046BF7"/>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B21"/>
    <w:rsid w:val="00054F7D"/>
    <w:rsid w:val="00054FAC"/>
    <w:rsid w:val="00055254"/>
    <w:rsid w:val="00055B29"/>
    <w:rsid w:val="00055D3E"/>
    <w:rsid w:val="00055FBA"/>
    <w:rsid w:val="00056484"/>
    <w:rsid w:val="00056DB8"/>
    <w:rsid w:val="00057A07"/>
    <w:rsid w:val="00057CF4"/>
    <w:rsid w:val="0006047C"/>
    <w:rsid w:val="00060988"/>
    <w:rsid w:val="00060BF5"/>
    <w:rsid w:val="00060C6D"/>
    <w:rsid w:val="00060C87"/>
    <w:rsid w:val="00060E84"/>
    <w:rsid w:val="000616AB"/>
    <w:rsid w:val="00061FED"/>
    <w:rsid w:val="000629F0"/>
    <w:rsid w:val="00062AF0"/>
    <w:rsid w:val="000632EE"/>
    <w:rsid w:val="00063341"/>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5B"/>
    <w:rsid w:val="000672AD"/>
    <w:rsid w:val="000672F2"/>
    <w:rsid w:val="00067389"/>
    <w:rsid w:val="00067DC4"/>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AA"/>
    <w:rsid w:val="00077EE0"/>
    <w:rsid w:val="00080239"/>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5BAE"/>
    <w:rsid w:val="00085CAE"/>
    <w:rsid w:val="000862C0"/>
    <w:rsid w:val="00086B41"/>
    <w:rsid w:val="00086FB4"/>
    <w:rsid w:val="000874F6"/>
    <w:rsid w:val="00090031"/>
    <w:rsid w:val="000902B7"/>
    <w:rsid w:val="000902C1"/>
    <w:rsid w:val="00090B25"/>
    <w:rsid w:val="00090CFA"/>
    <w:rsid w:val="00090DFC"/>
    <w:rsid w:val="00090F64"/>
    <w:rsid w:val="000913F5"/>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99C"/>
    <w:rsid w:val="000A0B52"/>
    <w:rsid w:val="000A0D80"/>
    <w:rsid w:val="000A0ED5"/>
    <w:rsid w:val="000A1476"/>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6F6B"/>
    <w:rsid w:val="000A7100"/>
    <w:rsid w:val="000A7537"/>
    <w:rsid w:val="000A75CC"/>
    <w:rsid w:val="000A7685"/>
    <w:rsid w:val="000A77EA"/>
    <w:rsid w:val="000A796C"/>
    <w:rsid w:val="000B0705"/>
    <w:rsid w:val="000B0CE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3881"/>
    <w:rsid w:val="000B4CFF"/>
    <w:rsid w:val="000B4D87"/>
    <w:rsid w:val="000B4E3C"/>
    <w:rsid w:val="000B5F70"/>
    <w:rsid w:val="000B60D6"/>
    <w:rsid w:val="000B61FA"/>
    <w:rsid w:val="000B645F"/>
    <w:rsid w:val="000B660F"/>
    <w:rsid w:val="000B6C01"/>
    <w:rsid w:val="000B6FC4"/>
    <w:rsid w:val="000B7A9C"/>
    <w:rsid w:val="000B7D6F"/>
    <w:rsid w:val="000C0740"/>
    <w:rsid w:val="000C0A8B"/>
    <w:rsid w:val="000C0C55"/>
    <w:rsid w:val="000C10DA"/>
    <w:rsid w:val="000C1737"/>
    <w:rsid w:val="000C1C0B"/>
    <w:rsid w:val="000C23AB"/>
    <w:rsid w:val="000C29EC"/>
    <w:rsid w:val="000C2A75"/>
    <w:rsid w:val="000C2AC5"/>
    <w:rsid w:val="000C2C1D"/>
    <w:rsid w:val="000C313D"/>
    <w:rsid w:val="000C3236"/>
    <w:rsid w:val="000C3BF4"/>
    <w:rsid w:val="000C3EE9"/>
    <w:rsid w:val="000C41BD"/>
    <w:rsid w:val="000C460F"/>
    <w:rsid w:val="000C4823"/>
    <w:rsid w:val="000C48B2"/>
    <w:rsid w:val="000C4E16"/>
    <w:rsid w:val="000C55A9"/>
    <w:rsid w:val="000C57BF"/>
    <w:rsid w:val="000C5D2D"/>
    <w:rsid w:val="000C625B"/>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6A"/>
    <w:rsid w:val="000E3DF2"/>
    <w:rsid w:val="000E3E39"/>
    <w:rsid w:val="000E427D"/>
    <w:rsid w:val="000E4363"/>
    <w:rsid w:val="000E502E"/>
    <w:rsid w:val="000E5A65"/>
    <w:rsid w:val="000E5FDE"/>
    <w:rsid w:val="000E69F8"/>
    <w:rsid w:val="000E778C"/>
    <w:rsid w:val="000E7CE0"/>
    <w:rsid w:val="000F03D3"/>
    <w:rsid w:val="000F04B1"/>
    <w:rsid w:val="000F0EA9"/>
    <w:rsid w:val="000F1473"/>
    <w:rsid w:val="000F2234"/>
    <w:rsid w:val="000F231C"/>
    <w:rsid w:val="000F272B"/>
    <w:rsid w:val="000F2BF4"/>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0DF2"/>
    <w:rsid w:val="0010110F"/>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79D"/>
    <w:rsid w:val="00111B28"/>
    <w:rsid w:val="00111CD2"/>
    <w:rsid w:val="00112478"/>
    <w:rsid w:val="001127AE"/>
    <w:rsid w:val="00112864"/>
    <w:rsid w:val="001128D2"/>
    <w:rsid w:val="00112A6C"/>
    <w:rsid w:val="00112A86"/>
    <w:rsid w:val="00112BA4"/>
    <w:rsid w:val="00112D9F"/>
    <w:rsid w:val="00112E0B"/>
    <w:rsid w:val="0011333B"/>
    <w:rsid w:val="00113507"/>
    <w:rsid w:val="0011388A"/>
    <w:rsid w:val="00114091"/>
    <w:rsid w:val="001141C8"/>
    <w:rsid w:val="001143AE"/>
    <w:rsid w:val="00114657"/>
    <w:rsid w:val="00114731"/>
    <w:rsid w:val="00114E2E"/>
    <w:rsid w:val="00115666"/>
    <w:rsid w:val="001156F9"/>
    <w:rsid w:val="00115741"/>
    <w:rsid w:val="00115BDD"/>
    <w:rsid w:val="00115EBC"/>
    <w:rsid w:val="001166FF"/>
    <w:rsid w:val="001173C2"/>
    <w:rsid w:val="001179FA"/>
    <w:rsid w:val="00117A55"/>
    <w:rsid w:val="00117B25"/>
    <w:rsid w:val="00117C91"/>
    <w:rsid w:val="00117FB4"/>
    <w:rsid w:val="00120038"/>
    <w:rsid w:val="001209D1"/>
    <w:rsid w:val="00120F78"/>
    <w:rsid w:val="0012126A"/>
    <w:rsid w:val="0012196C"/>
    <w:rsid w:val="00121D44"/>
    <w:rsid w:val="00121F3B"/>
    <w:rsid w:val="00121FCA"/>
    <w:rsid w:val="001229AD"/>
    <w:rsid w:val="00122B5F"/>
    <w:rsid w:val="00122CA5"/>
    <w:rsid w:val="00122FB3"/>
    <w:rsid w:val="0012344B"/>
    <w:rsid w:val="0012375F"/>
    <w:rsid w:val="00123AB1"/>
    <w:rsid w:val="00123D1A"/>
    <w:rsid w:val="00124344"/>
    <w:rsid w:val="00124738"/>
    <w:rsid w:val="001249F0"/>
    <w:rsid w:val="00124BFC"/>
    <w:rsid w:val="001250D6"/>
    <w:rsid w:val="0012589A"/>
    <w:rsid w:val="0012633C"/>
    <w:rsid w:val="001268A5"/>
    <w:rsid w:val="00126B68"/>
    <w:rsid w:val="00126C8E"/>
    <w:rsid w:val="00127607"/>
    <w:rsid w:val="0013042A"/>
    <w:rsid w:val="00130B10"/>
    <w:rsid w:val="00130C36"/>
    <w:rsid w:val="00130E2A"/>
    <w:rsid w:val="0013120D"/>
    <w:rsid w:val="00131E12"/>
    <w:rsid w:val="00131E5C"/>
    <w:rsid w:val="001324EB"/>
    <w:rsid w:val="00132550"/>
    <w:rsid w:val="0013318C"/>
    <w:rsid w:val="00133292"/>
    <w:rsid w:val="00133402"/>
    <w:rsid w:val="00133DB6"/>
    <w:rsid w:val="00134A8A"/>
    <w:rsid w:val="00135DEA"/>
    <w:rsid w:val="0013637D"/>
    <w:rsid w:val="00136492"/>
    <w:rsid w:val="001365FC"/>
    <w:rsid w:val="00136785"/>
    <w:rsid w:val="00136B64"/>
    <w:rsid w:val="00136DEF"/>
    <w:rsid w:val="0013795E"/>
    <w:rsid w:val="00137B81"/>
    <w:rsid w:val="00137CFF"/>
    <w:rsid w:val="00137D3A"/>
    <w:rsid w:val="001402B9"/>
    <w:rsid w:val="001402D9"/>
    <w:rsid w:val="00140725"/>
    <w:rsid w:val="00140BC0"/>
    <w:rsid w:val="00141DF8"/>
    <w:rsid w:val="00141F63"/>
    <w:rsid w:val="00142233"/>
    <w:rsid w:val="001425DE"/>
    <w:rsid w:val="00142856"/>
    <w:rsid w:val="00143254"/>
    <w:rsid w:val="00143609"/>
    <w:rsid w:val="00143A70"/>
    <w:rsid w:val="00143D15"/>
    <w:rsid w:val="001444CE"/>
    <w:rsid w:val="00144B53"/>
    <w:rsid w:val="00144C58"/>
    <w:rsid w:val="00144D2C"/>
    <w:rsid w:val="00145B43"/>
    <w:rsid w:val="00145D75"/>
    <w:rsid w:val="00145FB7"/>
    <w:rsid w:val="0014613D"/>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2C49"/>
    <w:rsid w:val="00152F3F"/>
    <w:rsid w:val="001534FB"/>
    <w:rsid w:val="0015382C"/>
    <w:rsid w:val="0015383A"/>
    <w:rsid w:val="001539A6"/>
    <w:rsid w:val="001540FC"/>
    <w:rsid w:val="00154793"/>
    <w:rsid w:val="001547D5"/>
    <w:rsid w:val="00154B3D"/>
    <w:rsid w:val="00154D65"/>
    <w:rsid w:val="00155483"/>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51"/>
    <w:rsid w:val="00162491"/>
    <w:rsid w:val="00163594"/>
    <w:rsid w:val="001635B1"/>
    <w:rsid w:val="001637E4"/>
    <w:rsid w:val="00163928"/>
    <w:rsid w:val="00163995"/>
    <w:rsid w:val="001639E1"/>
    <w:rsid w:val="00163F19"/>
    <w:rsid w:val="001642C8"/>
    <w:rsid w:val="00164B98"/>
    <w:rsid w:val="00164CEC"/>
    <w:rsid w:val="00164F05"/>
    <w:rsid w:val="00165282"/>
    <w:rsid w:val="001656D9"/>
    <w:rsid w:val="00165A97"/>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D59"/>
    <w:rsid w:val="00172253"/>
    <w:rsid w:val="00172642"/>
    <w:rsid w:val="001733EA"/>
    <w:rsid w:val="001734B3"/>
    <w:rsid w:val="0017352C"/>
    <w:rsid w:val="00173DF8"/>
    <w:rsid w:val="00173FE1"/>
    <w:rsid w:val="001742F6"/>
    <w:rsid w:val="0017443F"/>
    <w:rsid w:val="00174566"/>
    <w:rsid w:val="00174DD5"/>
    <w:rsid w:val="00174DF9"/>
    <w:rsid w:val="001755AE"/>
    <w:rsid w:val="00175CBE"/>
    <w:rsid w:val="001760AF"/>
    <w:rsid w:val="0017612D"/>
    <w:rsid w:val="001763FC"/>
    <w:rsid w:val="00176A05"/>
    <w:rsid w:val="00176DC8"/>
    <w:rsid w:val="00177019"/>
    <w:rsid w:val="00177157"/>
    <w:rsid w:val="00177D66"/>
    <w:rsid w:val="0018121D"/>
    <w:rsid w:val="0018172E"/>
    <w:rsid w:val="001818FA"/>
    <w:rsid w:val="00181CE0"/>
    <w:rsid w:val="00181E87"/>
    <w:rsid w:val="00182317"/>
    <w:rsid w:val="0018299F"/>
    <w:rsid w:val="00182CAD"/>
    <w:rsid w:val="00183187"/>
    <w:rsid w:val="0018320D"/>
    <w:rsid w:val="001833A9"/>
    <w:rsid w:val="0018379C"/>
    <w:rsid w:val="00183C35"/>
    <w:rsid w:val="00184B0B"/>
    <w:rsid w:val="00184FFF"/>
    <w:rsid w:val="0018519D"/>
    <w:rsid w:val="00185227"/>
    <w:rsid w:val="0018522A"/>
    <w:rsid w:val="001857CA"/>
    <w:rsid w:val="00185B68"/>
    <w:rsid w:val="00185C7F"/>
    <w:rsid w:val="00185DCC"/>
    <w:rsid w:val="00186273"/>
    <w:rsid w:val="00186288"/>
    <w:rsid w:val="001862DA"/>
    <w:rsid w:val="001865C8"/>
    <w:rsid w:val="00186968"/>
    <w:rsid w:val="00186AA7"/>
    <w:rsid w:val="00186F4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3540"/>
    <w:rsid w:val="001941E6"/>
    <w:rsid w:val="00194714"/>
    <w:rsid w:val="00194717"/>
    <w:rsid w:val="00194A08"/>
    <w:rsid w:val="00194DEB"/>
    <w:rsid w:val="00194F0A"/>
    <w:rsid w:val="00194F82"/>
    <w:rsid w:val="001957DC"/>
    <w:rsid w:val="00195E21"/>
    <w:rsid w:val="00196949"/>
    <w:rsid w:val="00196EEE"/>
    <w:rsid w:val="001975F3"/>
    <w:rsid w:val="0019792B"/>
    <w:rsid w:val="00197AA1"/>
    <w:rsid w:val="001A01BE"/>
    <w:rsid w:val="001A0328"/>
    <w:rsid w:val="001A0452"/>
    <w:rsid w:val="001A08FF"/>
    <w:rsid w:val="001A0A2C"/>
    <w:rsid w:val="001A0BCF"/>
    <w:rsid w:val="001A0D0B"/>
    <w:rsid w:val="001A0E16"/>
    <w:rsid w:val="001A0E38"/>
    <w:rsid w:val="001A1195"/>
    <w:rsid w:val="001A1654"/>
    <w:rsid w:val="001A1CD6"/>
    <w:rsid w:val="001A1CE6"/>
    <w:rsid w:val="001A23A7"/>
    <w:rsid w:val="001A25C5"/>
    <w:rsid w:val="001A2AE8"/>
    <w:rsid w:val="001A2B8A"/>
    <w:rsid w:val="001A2BFD"/>
    <w:rsid w:val="001A2F08"/>
    <w:rsid w:val="001A346B"/>
    <w:rsid w:val="001A35D3"/>
    <w:rsid w:val="001A36B2"/>
    <w:rsid w:val="001A3880"/>
    <w:rsid w:val="001A39AE"/>
    <w:rsid w:val="001A492F"/>
    <w:rsid w:val="001A4C4E"/>
    <w:rsid w:val="001A4E12"/>
    <w:rsid w:val="001A54C2"/>
    <w:rsid w:val="001A589C"/>
    <w:rsid w:val="001A5EB9"/>
    <w:rsid w:val="001A696F"/>
    <w:rsid w:val="001A6E3E"/>
    <w:rsid w:val="001A7731"/>
    <w:rsid w:val="001A7C55"/>
    <w:rsid w:val="001B000E"/>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1BB"/>
    <w:rsid w:val="001C1F3E"/>
    <w:rsid w:val="001C262B"/>
    <w:rsid w:val="001C2A81"/>
    <w:rsid w:val="001C2CAE"/>
    <w:rsid w:val="001C2D5C"/>
    <w:rsid w:val="001C30A9"/>
    <w:rsid w:val="001C3500"/>
    <w:rsid w:val="001C3B2F"/>
    <w:rsid w:val="001C3B92"/>
    <w:rsid w:val="001C3C4D"/>
    <w:rsid w:val="001C3EAC"/>
    <w:rsid w:val="001C3F34"/>
    <w:rsid w:val="001C4A1E"/>
    <w:rsid w:val="001C4A57"/>
    <w:rsid w:val="001C4B6A"/>
    <w:rsid w:val="001C4C8C"/>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689"/>
    <w:rsid w:val="001D4B35"/>
    <w:rsid w:val="001D4BE5"/>
    <w:rsid w:val="001D4EEF"/>
    <w:rsid w:val="001D5032"/>
    <w:rsid w:val="001D52D0"/>
    <w:rsid w:val="001D54E7"/>
    <w:rsid w:val="001D6315"/>
    <w:rsid w:val="001D665D"/>
    <w:rsid w:val="001D691C"/>
    <w:rsid w:val="001D6920"/>
    <w:rsid w:val="001D69F0"/>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2038"/>
    <w:rsid w:val="001E2BB6"/>
    <w:rsid w:val="001E2F41"/>
    <w:rsid w:val="001E4112"/>
    <w:rsid w:val="001E4188"/>
    <w:rsid w:val="001E42F9"/>
    <w:rsid w:val="001E444F"/>
    <w:rsid w:val="001E4904"/>
    <w:rsid w:val="001E49C4"/>
    <w:rsid w:val="001E594F"/>
    <w:rsid w:val="001E5BD2"/>
    <w:rsid w:val="001E5E4F"/>
    <w:rsid w:val="001E62AB"/>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A8C"/>
    <w:rsid w:val="001F4C4A"/>
    <w:rsid w:val="001F4E06"/>
    <w:rsid w:val="001F4EE1"/>
    <w:rsid w:val="001F4EFF"/>
    <w:rsid w:val="001F62F7"/>
    <w:rsid w:val="001F69CB"/>
    <w:rsid w:val="001F74FB"/>
    <w:rsid w:val="001F7657"/>
    <w:rsid w:val="0020106B"/>
    <w:rsid w:val="00201BE0"/>
    <w:rsid w:val="002026E3"/>
    <w:rsid w:val="00202E5B"/>
    <w:rsid w:val="0020307D"/>
    <w:rsid w:val="00203669"/>
    <w:rsid w:val="0020384B"/>
    <w:rsid w:val="00203BE1"/>
    <w:rsid w:val="00203E23"/>
    <w:rsid w:val="00203E47"/>
    <w:rsid w:val="002049C3"/>
    <w:rsid w:val="00204DB4"/>
    <w:rsid w:val="0020504D"/>
    <w:rsid w:val="00205976"/>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A5"/>
    <w:rsid w:val="00214212"/>
    <w:rsid w:val="00214A8A"/>
    <w:rsid w:val="0021512C"/>
    <w:rsid w:val="002151BF"/>
    <w:rsid w:val="00215C6F"/>
    <w:rsid w:val="00215D47"/>
    <w:rsid w:val="00215EBB"/>
    <w:rsid w:val="00216119"/>
    <w:rsid w:val="002167C5"/>
    <w:rsid w:val="00216839"/>
    <w:rsid w:val="00216BFA"/>
    <w:rsid w:val="00216F5C"/>
    <w:rsid w:val="00217011"/>
    <w:rsid w:val="002177C8"/>
    <w:rsid w:val="00217E25"/>
    <w:rsid w:val="00220147"/>
    <w:rsid w:val="002201D2"/>
    <w:rsid w:val="00220926"/>
    <w:rsid w:val="00220B81"/>
    <w:rsid w:val="00220C7E"/>
    <w:rsid w:val="00220D63"/>
    <w:rsid w:val="0022121B"/>
    <w:rsid w:val="002214EB"/>
    <w:rsid w:val="00221678"/>
    <w:rsid w:val="00221A02"/>
    <w:rsid w:val="0022225D"/>
    <w:rsid w:val="002227B7"/>
    <w:rsid w:val="0022295E"/>
    <w:rsid w:val="00222A35"/>
    <w:rsid w:val="00222C5A"/>
    <w:rsid w:val="00223499"/>
    <w:rsid w:val="0022379F"/>
    <w:rsid w:val="002237F9"/>
    <w:rsid w:val="00223803"/>
    <w:rsid w:val="002238C9"/>
    <w:rsid w:val="00223B2A"/>
    <w:rsid w:val="00223B53"/>
    <w:rsid w:val="002243E8"/>
    <w:rsid w:val="00224488"/>
    <w:rsid w:val="002245E6"/>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AFF"/>
    <w:rsid w:val="00230FD3"/>
    <w:rsid w:val="002315C1"/>
    <w:rsid w:val="002317B9"/>
    <w:rsid w:val="00231982"/>
    <w:rsid w:val="002319DE"/>
    <w:rsid w:val="00232169"/>
    <w:rsid w:val="00232186"/>
    <w:rsid w:val="0023224E"/>
    <w:rsid w:val="002323CD"/>
    <w:rsid w:val="00232408"/>
    <w:rsid w:val="00232A64"/>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0E"/>
    <w:rsid w:val="002364FD"/>
    <w:rsid w:val="00236B24"/>
    <w:rsid w:val="002371EA"/>
    <w:rsid w:val="00237942"/>
    <w:rsid w:val="00240391"/>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61F"/>
    <w:rsid w:val="00243662"/>
    <w:rsid w:val="002437E1"/>
    <w:rsid w:val="00243C1A"/>
    <w:rsid w:val="002440DB"/>
    <w:rsid w:val="00244650"/>
    <w:rsid w:val="00244689"/>
    <w:rsid w:val="00244A5D"/>
    <w:rsid w:val="002457F7"/>
    <w:rsid w:val="00245943"/>
    <w:rsid w:val="002470B9"/>
    <w:rsid w:val="00247258"/>
    <w:rsid w:val="002478D4"/>
    <w:rsid w:val="00250272"/>
    <w:rsid w:val="00250C0F"/>
    <w:rsid w:val="00250E04"/>
    <w:rsid w:val="00250F96"/>
    <w:rsid w:val="0025101E"/>
    <w:rsid w:val="00251219"/>
    <w:rsid w:val="002514BE"/>
    <w:rsid w:val="002518B6"/>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6D28"/>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A8A"/>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B4B"/>
    <w:rsid w:val="00271CF2"/>
    <w:rsid w:val="0027203C"/>
    <w:rsid w:val="0027224E"/>
    <w:rsid w:val="00272393"/>
    <w:rsid w:val="00273273"/>
    <w:rsid w:val="00273358"/>
    <w:rsid w:val="00274098"/>
    <w:rsid w:val="002740AE"/>
    <w:rsid w:val="00274269"/>
    <w:rsid w:val="0027431A"/>
    <w:rsid w:val="0027442B"/>
    <w:rsid w:val="00274536"/>
    <w:rsid w:val="002746B1"/>
    <w:rsid w:val="002746CF"/>
    <w:rsid w:val="00274EFB"/>
    <w:rsid w:val="00274F4E"/>
    <w:rsid w:val="0027559F"/>
    <w:rsid w:val="00275EB0"/>
    <w:rsid w:val="00275FE6"/>
    <w:rsid w:val="00276288"/>
    <w:rsid w:val="00276485"/>
    <w:rsid w:val="00276669"/>
    <w:rsid w:val="002767A6"/>
    <w:rsid w:val="0027686E"/>
    <w:rsid w:val="00276B66"/>
    <w:rsid w:val="0027754F"/>
    <w:rsid w:val="0027762B"/>
    <w:rsid w:val="00277855"/>
    <w:rsid w:val="002803E9"/>
    <w:rsid w:val="002807C7"/>
    <w:rsid w:val="00280A0B"/>
    <w:rsid w:val="00280C24"/>
    <w:rsid w:val="0028191D"/>
    <w:rsid w:val="0028226F"/>
    <w:rsid w:val="00282505"/>
    <w:rsid w:val="00282558"/>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6B24"/>
    <w:rsid w:val="00287279"/>
    <w:rsid w:val="00287632"/>
    <w:rsid w:val="00287723"/>
    <w:rsid w:val="00287D0C"/>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3DD"/>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0A9B"/>
    <w:rsid w:val="002A108F"/>
    <w:rsid w:val="002A12C9"/>
    <w:rsid w:val="002A1778"/>
    <w:rsid w:val="002A1A27"/>
    <w:rsid w:val="002A22D5"/>
    <w:rsid w:val="002A254E"/>
    <w:rsid w:val="002A2574"/>
    <w:rsid w:val="002A2769"/>
    <w:rsid w:val="002A312B"/>
    <w:rsid w:val="002A33A1"/>
    <w:rsid w:val="002A36AD"/>
    <w:rsid w:val="002A3768"/>
    <w:rsid w:val="002A3AAE"/>
    <w:rsid w:val="002A3E81"/>
    <w:rsid w:val="002A43A3"/>
    <w:rsid w:val="002A4755"/>
    <w:rsid w:val="002A4976"/>
    <w:rsid w:val="002A4CCF"/>
    <w:rsid w:val="002A524B"/>
    <w:rsid w:val="002A53AB"/>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0F"/>
    <w:rsid w:val="002B1A13"/>
    <w:rsid w:val="002B1A71"/>
    <w:rsid w:val="002B1F4B"/>
    <w:rsid w:val="002B260C"/>
    <w:rsid w:val="002B27B9"/>
    <w:rsid w:val="002B2F91"/>
    <w:rsid w:val="002B49DD"/>
    <w:rsid w:val="002B5314"/>
    <w:rsid w:val="002B5CCF"/>
    <w:rsid w:val="002B5DBF"/>
    <w:rsid w:val="002B5F80"/>
    <w:rsid w:val="002B6079"/>
    <w:rsid w:val="002B60B5"/>
    <w:rsid w:val="002B6114"/>
    <w:rsid w:val="002B6243"/>
    <w:rsid w:val="002B63F8"/>
    <w:rsid w:val="002B65D0"/>
    <w:rsid w:val="002B6911"/>
    <w:rsid w:val="002B6DDC"/>
    <w:rsid w:val="002B6E43"/>
    <w:rsid w:val="002B736B"/>
    <w:rsid w:val="002B7485"/>
    <w:rsid w:val="002B774F"/>
    <w:rsid w:val="002B7A4F"/>
    <w:rsid w:val="002B7F49"/>
    <w:rsid w:val="002C0509"/>
    <w:rsid w:val="002C0751"/>
    <w:rsid w:val="002C0BC6"/>
    <w:rsid w:val="002C0CF5"/>
    <w:rsid w:val="002C0F7B"/>
    <w:rsid w:val="002C10BA"/>
    <w:rsid w:val="002C12EA"/>
    <w:rsid w:val="002C17D4"/>
    <w:rsid w:val="002C18F1"/>
    <w:rsid w:val="002C1AAD"/>
    <w:rsid w:val="002C1CE6"/>
    <w:rsid w:val="002C205F"/>
    <w:rsid w:val="002C208F"/>
    <w:rsid w:val="002C211A"/>
    <w:rsid w:val="002C251D"/>
    <w:rsid w:val="002C2766"/>
    <w:rsid w:val="002C2CDF"/>
    <w:rsid w:val="002C3025"/>
    <w:rsid w:val="002C35E9"/>
    <w:rsid w:val="002C39AC"/>
    <w:rsid w:val="002C3AB8"/>
    <w:rsid w:val="002C4166"/>
    <w:rsid w:val="002C4639"/>
    <w:rsid w:val="002C4C0B"/>
    <w:rsid w:val="002C508C"/>
    <w:rsid w:val="002C5490"/>
    <w:rsid w:val="002C56C2"/>
    <w:rsid w:val="002C5958"/>
    <w:rsid w:val="002C5B10"/>
    <w:rsid w:val="002C740F"/>
    <w:rsid w:val="002D00C0"/>
    <w:rsid w:val="002D01AB"/>
    <w:rsid w:val="002D0297"/>
    <w:rsid w:val="002D0789"/>
    <w:rsid w:val="002D124E"/>
    <w:rsid w:val="002D13BE"/>
    <w:rsid w:val="002D148E"/>
    <w:rsid w:val="002D16FA"/>
    <w:rsid w:val="002D19C2"/>
    <w:rsid w:val="002D1D15"/>
    <w:rsid w:val="002D1D36"/>
    <w:rsid w:val="002D2126"/>
    <w:rsid w:val="002D2171"/>
    <w:rsid w:val="002D25B2"/>
    <w:rsid w:val="002D2BB6"/>
    <w:rsid w:val="002D3033"/>
    <w:rsid w:val="002D3149"/>
    <w:rsid w:val="002D36FB"/>
    <w:rsid w:val="002D3DCE"/>
    <w:rsid w:val="002D3DE6"/>
    <w:rsid w:val="002D4084"/>
    <w:rsid w:val="002D4578"/>
    <w:rsid w:val="002D495B"/>
    <w:rsid w:val="002D50F9"/>
    <w:rsid w:val="002D62F9"/>
    <w:rsid w:val="002D632B"/>
    <w:rsid w:val="002D6667"/>
    <w:rsid w:val="002D7B4C"/>
    <w:rsid w:val="002E01ED"/>
    <w:rsid w:val="002E0642"/>
    <w:rsid w:val="002E173A"/>
    <w:rsid w:val="002E1E7C"/>
    <w:rsid w:val="002E234D"/>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5CE3"/>
    <w:rsid w:val="002E60EA"/>
    <w:rsid w:val="002E6919"/>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799"/>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38B"/>
    <w:rsid w:val="00302940"/>
    <w:rsid w:val="00302945"/>
    <w:rsid w:val="003029AA"/>
    <w:rsid w:val="00302DFB"/>
    <w:rsid w:val="00303823"/>
    <w:rsid w:val="003039AF"/>
    <w:rsid w:val="00303F59"/>
    <w:rsid w:val="00304AB3"/>
    <w:rsid w:val="003054E4"/>
    <w:rsid w:val="003055DC"/>
    <w:rsid w:val="00305CF1"/>
    <w:rsid w:val="00305E46"/>
    <w:rsid w:val="0030600F"/>
    <w:rsid w:val="00306037"/>
    <w:rsid w:val="003072CE"/>
    <w:rsid w:val="00307444"/>
    <w:rsid w:val="00307483"/>
    <w:rsid w:val="0030773B"/>
    <w:rsid w:val="00307832"/>
    <w:rsid w:val="00307C37"/>
    <w:rsid w:val="003101AE"/>
    <w:rsid w:val="00310607"/>
    <w:rsid w:val="003109CF"/>
    <w:rsid w:val="00310C6E"/>
    <w:rsid w:val="003110C8"/>
    <w:rsid w:val="0031118E"/>
    <w:rsid w:val="00311313"/>
    <w:rsid w:val="00311886"/>
    <w:rsid w:val="00312AAE"/>
    <w:rsid w:val="00312EC3"/>
    <w:rsid w:val="0031329A"/>
    <w:rsid w:val="003132E9"/>
    <w:rsid w:val="003135F1"/>
    <w:rsid w:val="00314282"/>
    <w:rsid w:val="003142FB"/>
    <w:rsid w:val="00314666"/>
    <w:rsid w:val="0031490E"/>
    <w:rsid w:val="00314B40"/>
    <w:rsid w:val="00314B6F"/>
    <w:rsid w:val="003162E0"/>
    <w:rsid w:val="003167FE"/>
    <w:rsid w:val="00316DDA"/>
    <w:rsid w:val="00317CA7"/>
    <w:rsid w:val="00320443"/>
    <w:rsid w:val="00320946"/>
    <w:rsid w:val="00320E12"/>
    <w:rsid w:val="00321981"/>
    <w:rsid w:val="00321B38"/>
    <w:rsid w:val="00321BF1"/>
    <w:rsid w:val="00321C7E"/>
    <w:rsid w:val="0032200D"/>
    <w:rsid w:val="00322066"/>
    <w:rsid w:val="0032285E"/>
    <w:rsid w:val="003229F4"/>
    <w:rsid w:val="003230C1"/>
    <w:rsid w:val="00323847"/>
    <w:rsid w:val="00323D30"/>
    <w:rsid w:val="00323DAE"/>
    <w:rsid w:val="00324184"/>
    <w:rsid w:val="0032497F"/>
    <w:rsid w:val="00324A38"/>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7AB"/>
    <w:rsid w:val="00331C0D"/>
    <w:rsid w:val="003324D1"/>
    <w:rsid w:val="003329C2"/>
    <w:rsid w:val="00332FAB"/>
    <w:rsid w:val="00333126"/>
    <w:rsid w:val="003336FF"/>
    <w:rsid w:val="00333B8D"/>
    <w:rsid w:val="00333BB1"/>
    <w:rsid w:val="00333D70"/>
    <w:rsid w:val="00333EAA"/>
    <w:rsid w:val="00334048"/>
    <w:rsid w:val="00334112"/>
    <w:rsid w:val="0033452F"/>
    <w:rsid w:val="003345D9"/>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A2"/>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2EEA"/>
    <w:rsid w:val="00343142"/>
    <w:rsid w:val="003431E9"/>
    <w:rsid w:val="003435B4"/>
    <w:rsid w:val="0034379B"/>
    <w:rsid w:val="0034393D"/>
    <w:rsid w:val="00343971"/>
    <w:rsid w:val="003439C3"/>
    <w:rsid w:val="00343F22"/>
    <w:rsid w:val="0034423C"/>
    <w:rsid w:val="003442B7"/>
    <w:rsid w:val="003443C8"/>
    <w:rsid w:val="00344F18"/>
    <w:rsid w:val="00345110"/>
    <w:rsid w:val="00345543"/>
    <w:rsid w:val="00345E51"/>
    <w:rsid w:val="0034672B"/>
    <w:rsid w:val="00347287"/>
    <w:rsid w:val="00347911"/>
    <w:rsid w:val="00347AB5"/>
    <w:rsid w:val="00350038"/>
    <w:rsid w:val="003506E2"/>
    <w:rsid w:val="003507DC"/>
    <w:rsid w:val="003509B1"/>
    <w:rsid w:val="00350B18"/>
    <w:rsid w:val="00351319"/>
    <w:rsid w:val="00351C2B"/>
    <w:rsid w:val="00352221"/>
    <w:rsid w:val="0035232A"/>
    <w:rsid w:val="00352520"/>
    <w:rsid w:val="00352717"/>
    <w:rsid w:val="0035279F"/>
    <w:rsid w:val="00352A13"/>
    <w:rsid w:val="00352C0D"/>
    <w:rsid w:val="00352C96"/>
    <w:rsid w:val="00353057"/>
    <w:rsid w:val="0035326C"/>
    <w:rsid w:val="00353303"/>
    <w:rsid w:val="00353962"/>
    <w:rsid w:val="00353CDF"/>
    <w:rsid w:val="00353D28"/>
    <w:rsid w:val="00353FD5"/>
    <w:rsid w:val="0035428C"/>
    <w:rsid w:val="0035465A"/>
    <w:rsid w:val="003547D2"/>
    <w:rsid w:val="003555FA"/>
    <w:rsid w:val="00355AD1"/>
    <w:rsid w:val="00355BE6"/>
    <w:rsid w:val="003562C2"/>
    <w:rsid w:val="003564AF"/>
    <w:rsid w:val="00356D53"/>
    <w:rsid w:val="003570E4"/>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784"/>
    <w:rsid w:val="00363A22"/>
    <w:rsid w:val="003647BD"/>
    <w:rsid w:val="00364A1B"/>
    <w:rsid w:val="0036516F"/>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9B4"/>
    <w:rsid w:val="00375B43"/>
    <w:rsid w:val="00375DAD"/>
    <w:rsid w:val="00376A04"/>
    <w:rsid w:val="00376C8A"/>
    <w:rsid w:val="003773F3"/>
    <w:rsid w:val="003779E6"/>
    <w:rsid w:val="00377F33"/>
    <w:rsid w:val="00377F87"/>
    <w:rsid w:val="00380296"/>
    <w:rsid w:val="003805A8"/>
    <w:rsid w:val="00380947"/>
    <w:rsid w:val="00380A7B"/>
    <w:rsid w:val="00380D62"/>
    <w:rsid w:val="00380F51"/>
    <w:rsid w:val="00380FD8"/>
    <w:rsid w:val="0038119E"/>
    <w:rsid w:val="003811F4"/>
    <w:rsid w:val="003816D6"/>
    <w:rsid w:val="00381AF7"/>
    <w:rsid w:val="00382CDA"/>
    <w:rsid w:val="00382EA7"/>
    <w:rsid w:val="00383072"/>
    <w:rsid w:val="00383160"/>
    <w:rsid w:val="003833B7"/>
    <w:rsid w:val="00383AAC"/>
    <w:rsid w:val="00383B18"/>
    <w:rsid w:val="00383C2C"/>
    <w:rsid w:val="00384B11"/>
    <w:rsid w:val="003851A1"/>
    <w:rsid w:val="003852CE"/>
    <w:rsid w:val="00385422"/>
    <w:rsid w:val="00385463"/>
    <w:rsid w:val="0038560D"/>
    <w:rsid w:val="00385C1E"/>
    <w:rsid w:val="00385CCE"/>
    <w:rsid w:val="00386132"/>
    <w:rsid w:val="00386213"/>
    <w:rsid w:val="003868EC"/>
    <w:rsid w:val="003869C0"/>
    <w:rsid w:val="00386AFD"/>
    <w:rsid w:val="00386D66"/>
    <w:rsid w:val="00387A2B"/>
    <w:rsid w:val="00387FD2"/>
    <w:rsid w:val="003900CE"/>
    <w:rsid w:val="00390165"/>
    <w:rsid w:val="00390443"/>
    <w:rsid w:val="003904C3"/>
    <w:rsid w:val="00390755"/>
    <w:rsid w:val="0039083F"/>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3BFD"/>
    <w:rsid w:val="00394601"/>
    <w:rsid w:val="00394836"/>
    <w:rsid w:val="00394D3D"/>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64E"/>
    <w:rsid w:val="003A3734"/>
    <w:rsid w:val="003A44CD"/>
    <w:rsid w:val="003A4AFE"/>
    <w:rsid w:val="003A5349"/>
    <w:rsid w:val="003A5B8D"/>
    <w:rsid w:val="003A5DCC"/>
    <w:rsid w:val="003A601D"/>
    <w:rsid w:val="003A6270"/>
    <w:rsid w:val="003A6BAB"/>
    <w:rsid w:val="003A6F08"/>
    <w:rsid w:val="003A6FF8"/>
    <w:rsid w:val="003A721D"/>
    <w:rsid w:val="003A7611"/>
    <w:rsid w:val="003A7783"/>
    <w:rsid w:val="003A7788"/>
    <w:rsid w:val="003A7878"/>
    <w:rsid w:val="003A7B76"/>
    <w:rsid w:val="003A7ECB"/>
    <w:rsid w:val="003A7ED2"/>
    <w:rsid w:val="003B039C"/>
    <w:rsid w:val="003B18C2"/>
    <w:rsid w:val="003B1A82"/>
    <w:rsid w:val="003B2209"/>
    <w:rsid w:val="003B2547"/>
    <w:rsid w:val="003B2D97"/>
    <w:rsid w:val="003B2E6E"/>
    <w:rsid w:val="003B2FD0"/>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35D"/>
    <w:rsid w:val="003B74BD"/>
    <w:rsid w:val="003B7ABF"/>
    <w:rsid w:val="003B7E6D"/>
    <w:rsid w:val="003B7E6E"/>
    <w:rsid w:val="003B7E8B"/>
    <w:rsid w:val="003C0500"/>
    <w:rsid w:val="003C06B5"/>
    <w:rsid w:val="003C2321"/>
    <w:rsid w:val="003C2328"/>
    <w:rsid w:val="003C25A0"/>
    <w:rsid w:val="003C29AC"/>
    <w:rsid w:val="003C2E36"/>
    <w:rsid w:val="003C2F64"/>
    <w:rsid w:val="003C3015"/>
    <w:rsid w:val="003C3B6F"/>
    <w:rsid w:val="003C3D6D"/>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417"/>
    <w:rsid w:val="003C7823"/>
    <w:rsid w:val="003D0086"/>
    <w:rsid w:val="003D056F"/>
    <w:rsid w:val="003D0F7F"/>
    <w:rsid w:val="003D178A"/>
    <w:rsid w:val="003D17BA"/>
    <w:rsid w:val="003D1CE2"/>
    <w:rsid w:val="003D1D86"/>
    <w:rsid w:val="003D27DC"/>
    <w:rsid w:val="003D27F7"/>
    <w:rsid w:val="003D28AC"/>
    <w:rsid w:val="003D290D"/>
    <w:rsid w:val="003D29CF"/>
    <w:rsid w:val="003D33AA"/>
    <w:rsid w:val="003D37E6"/>
    <w:rsid w:val="003D3B49"/>
    <w:rsid w:val="003D4088"/>
    <w:rsid w:val="003D410B"/>
    <w:rsid w:val="003D48AA"/>
    <w:rsid w:val="003D5433"/>
    <w:rsid w:val="003D5A84"/>
    <w:rsid w:val="003D629F"/>
    <w:rsid w:val="003D6376"/>
    <w:rsid w:val="003D637A"/>
    <w:rsid w:val="003D6545"/>
    <w:rsid w:val="003D67B1"/>
    <w:rsid w:val="003D6D77"/>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48B"/>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AC"/>
    <w:rsid w:val="003F50B7"/>
    <w:rsid w:val="003F5224"/>
    <w:rsid w:val="003F52A3"/>
    <w:rsid w:val="003F58E9"/>
    <w:rsid w:val="003F6056"/>
    <w:rsid w:val="003F6447"/>
    <w:rsid w:val="003F6CB8"/>
    <w:rsid w:val="003F753A"/>
    <w:rsid w:val="003F7FF5"/>
    <w:rsid w:val="004007C1"/>
    <w:rsid w:val="0040085A"/>
    <w:rsid w:val="00400C6C"/>
    <w:rsid w:val="00400E4D"/>
    <w:rsid w:val="00401246"/>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3FF"/>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803"/>
    <w:rsid w:val="0041496A"/>
    <w:rsid w:val="00414D72"/>
    <w:rsid w:val="00415057"/>
    <w:rsid w:val="00415417"/>
    <w:rsid w:val="00415492"/>
    <w:rsid w:val="00415A6E"/>
    <w:rsid w:val="004162D0"/>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1EA4"/>
    <w:rsid w:val="00422199"/>
    <w:rsid w:val="00422844"/>
    <w:rsid w:val="00422EE5"/>
    <w:rsid w:val="004230DF"/>
    <w:rsid w:val="004233D3"/>
    <w:rsid w:val="0042357C"/>
    <w:rsid w:val="00423D7C"/>
    <w:rsid w:val="004246BC"/>
    <w:rsid w:val="0042490D"/>
    <w:rsid w:val="004250F7"/>
    <w:rsid w:val="00425115"/>
    <w:rsid w:val="00425196"/>
    <w:rsid w:val="0042566B"/>
    <w:rsid w:val="004256B4"/>
    <w:rsid w:val="00425745"/>
    <w:rsid w:val="00425A4F"/>
    <w:rsid w:val="00426138"/>
    <w:rsid w:val="00426366"/>
    <w:rsid w:val="0042676E"/>
    <w:rsid w:val="00426980"/>
    <w:rsid w:val="00427848"/>
    <w:rsid w:val="004278F3"/>
    <w:rsid w:val="004279AF"/>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3E59"/>
    <w:rsid w:val="004343E1"/>
    <w:rsid w:val="00434908"/>
    <w:rsid w:val="0043490A"/>
    <w:rsid w:val="00434A7C"/>
    <w:rsid w:val="00434A8A"/>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C51"/>
    <w:rsid w:val="00440F61"/>
    <w:rsid w:val="0044120A"/>
    <w:rsid w:val="0044157C"/>
    <w:rsid w:val="00441A52"/>
    <w:rsid w:val="00441C6F"/>
    <w:rsid w:val="00442042"/>
    <w:rsid w:val="0044225F"/>
    <w:rsid w:val="0044253E"/>
    <w:rsid w:val="0044270A"/>
    <w:rsid w:val="00442886"/>
    <w:rsid w:val="00442A4E"/>
    <w:rsid w:val="00442B25"/>
    <w:rsid w:val="00442D8E"/>
    <w:rsid w:val="00443D9D"/>
    <w:rsid w:val="00443DA6"/>
    <w:rsid w:val="0044438E"/>
    <w:rsid w:val="004446F2"/>
    <w:rsid w:val="00444C0A"/>
    <w:rsid w:val="0044538D"/>
    <w:rsid w:val="00445408"/>
    <w:rsid w:val="00445886"/>
    <w:rsid w:val="00446349"/>
    <w:rsid w:val="004464DE"/>
    <w:rsid w:val="00446BE3"/>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9F2"/>
    <w:rsid w:val="00456A16"/>
    <w:rsid w:val="0045754D"/>
    <w:rsid w:val="00457F24"/>
    <w:rsid w:val="0046056B"/>
    <w:rsid w:val="00460E80"/>
    <w:rsid w:val="00460F36"/>
    <w:rsid w:val="00460F67"/>
    <w:rsid w:val="00461C29"/>
    <w:rsid w:val="00461DC9"/>
    <w:rsid w:val="0046227B"/>
    <w:rsid w:val="0046276D"/>
    <w:rsid w:val="00462775"/>
    <w:rsid w:val="00463094"/>
    <w:rsid w:val="00463483"/>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2C8"/>
    <w:rsid w:val="00467404"/>
    <w:rsid w:val="00467AE5"/>
    <w:rsid w:val="00467C9D"/>
    <w:rsid w:val="00467DC5"/>
    <w:rsid w:val="00470640"/>
    <w:rsid w:val="0047093E"/>
    <w:rsid w:val="0047184C"/>
    <w:rsid w:val="00471F0B"/>
    <w:rsid w:val="0047205F"/>
    <w:rsid w:val="00472304"/>
    <w:rsid w:val="0047245C"/>
    <w:rsid w:val="00472550"/>
    <w:rsid w:val="00472CCD"/>
    <w:rsid w:val="00472D89"/>
    <w:rsid w:val="00472F70"/>
    <w:rsid w:val="00473415"/>
    <w:rsid w:val="00473803"/>
    <w:rsid w:val="00474104"/>
    <w:rsid w:val="00474332"/>
    <w:rsid w:val="0047437A"/>
    <w:rsid w:val="00474AB8"/>
    <w:rsid w:val="00474BD4"/>
    <w:rsid w:val="0047518F"/>
    <w:rsid w:val="00475255"/>
    <w:rsid w:val="0047533B"/>
    <w:rsid w:val="00475B08"/>
    <w:rsid w:val="00475D14"/>
    <w:rsid w:val="00476C5E"/>
    <w:rsid w:val="00476CE0"/>
    <w:rsid w:val="004774D9"/>
    <w:rsid w:val="0047777B"/>
    <w:rsid w:val="00477B23"/>
    <w:rsid w:val="00477B55"/>
    <w:rsid w:val="004802FD"/>
    <w:rsid w:val="00480703"/>
    <w:rsid w:val="00480828"/>
    <w:rsid w:val="0048088E"/>
    <w:rsid w:val="004809A5"/>
    <w:rsid w:val="00480D5D"/>
    <w:rsid w:val="00480E69"/>
    <w:rsid w:val="004811CB"/>
    <w:rsid w:val="004812F5"/>
    <w:rsid w:val="00481428"/>
    <w:rsid w:val="00481738"/>
    <w:rsid w:val="0048180B"/>
    <w:rsid w:val="00481D1E"/>
    <w:rsid w:val="004820EC"/>
    <w:rsid w:val="00482304"/>
    <w:rsid w:val="00482369"/>
    <w:rsid w:val="00482466"/>
    <w:rsid w:val="004829A9"/>
    <w:rsid w:val="00482C5D"/>
    <w:rsid w:val="00483492"/>
    <w:rsid w:val="004839F3"/>
    <w:rsid w:val="00483CA3"/>
    <w:rsid w:val="00483FCE"/>
    <w:rsid w:val="004843DA"/>
    <w:rsid w:val="00484438"/>
    <w:rsid w:val="00484441"/>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455"/>
    <w:rsid w:val="00492D37"/>
    <w:rsid w:val="00492F63"/>
    <w:rsid w:val="00492F7B"/>
    <w:rsid w:val="00493167"/>
    <w:rsid w:val="00493237"/>
    <w:rsid w:val="00494DF2"/>
    <w:rsid w:val="00495283"/>
    <w:rsid w:val="004954D9"/>
    <w:rsid w:val="004954E5"/>
    <w:rsid w:val="004956ED"/>
    <w:rsid w:val="00495983"/>
    <w:rsid w:val="00495CF6"/>
    <w:rsid w:val="0049663C"/>
    <w:rsid w:val="00496D89"/>
    <w:rsid w:val="00497304"/>
    <w:rsid w:val="004975B4"/>
    <w:rsid w:val="004979E5"/>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9DD"/>
    <w:rsid w:val="004A4C3F"/>
    <w:rsid w:val="004A4CAF"/>
    <w:rsid w:val="004A4D00"/>
    <w:rsid w:val="004A4D5C"/>
    <w:rsid w:val="004A5533"/>
    <w:rsid w:val="004A5B4B"/>
    <w:rsid w:val="004A5DC7"/>
    <w:rsid w:val="004A60F1"/>
    <w:rsid w:val="004A6172"/>
    <w:rsid w:val="004A6719"/>
    <w:rsid w:val="004A6C65"/>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7A9"/>
    <w:rsid w:val="004B4988"/>
    <w:rsid w:val="004B4E44"/>
    <w:rsid w:val="004B4E75"/>
    <w:rsid w:val="004B5702"/>
    <w:rsid w:val="004B5A11"/>
    <w:rsid w:val="004B5C77"/>
    <w:rsid w:val="004B6241"/>
    <w:rsid w:val="004B665E"/>
    <w:rsid w:val="004B67B9"/>
    <w:rsid w:val="004B77F6"/>
    <w:rsid w:val="004B79A9"/>
    <w:rsid w:val="004B7DE1"/>
    <w:rsid w:val="004B7E9F"/>
    <w:rsid w:val="004C05D5"/>
    <w:rsid w:val="004C07CE"/>
    <w:rsid w:val="004C0EA7"/>
    <w:rsid w:val="004C1433"/>
    <w:rsid w:val="004C15F8"/>
    <w:rsid w:val="004C1678"/>
    <w:rsid w:val="004C23BC"/>
    <w:rsid w:val="004C23F4"/>
    <w:rsid w:val="004C31B8"/>
    <w:rsid w:val="004C359D"/>
    <w:rsid w:val="004C3803"/>
    <w:rsid w:val="004C3D75"/>
    <w:rsid w:val="004C4787"/>
    <w:rsid w:val="004C4809"/>
    <w:rsid w:val="004C480E"/>
    <w:rsid w:val="004C50EB"/>
    <w:rsid w:val="004C57A0"/>
    <w:rsid w:val="004C5E94"/>
    <w:rsid w:val="004C66DC"/>
    <w:rsid w:val="004C66FF"/>
    <w:rsid w:val="004C67BB"/>
    <w:rsid w:val="004C6D19"/>
    <w:rsid w:val="004C6E08"/>
    <w:rsid w:val="004C6FE6"/>
    <w:rsid w:val="004C7421"/>
    <w:rsid w:val="004C74CC"/>
    <w:rsid w:val="004C7E90"/>
    <w:rsid w:val="004D16B2"/>
    <w:rsid w:val="004D1B12"/>
    <w:rsid w:val="004D1FD7"/>
    <w:rsid w:val="004D2224"/>
    <w:rsid w:val="004D29E5"/>
    <w:rsid w:val="004D2CF0"/>
    <w:rsid w:val="004D3335"/>
    <w:rsid w:val="004D3359"/>
    <w:rsid w:val="004D3AA6"/>
    <w:rsid w:val="004D3F4A"/>
    <w:rsid w:val="004D418F"/>
    <w:rsid w:val="004D41F0"/>
    <w:rsid w:val="004D4479"/>
    <w:rsid w:val="004D49C5"/>
    <w:rsid w:val="004D5353"/>
    <w:rsid w:val="004D5C46"/>
    <w:rsid w:val="004D5C60"/>
    <w:rsid w:val="004D5F50"/>
    <w:rsid w:val="004D60AA"/>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36A"/>
    <w:rsid w:val="004E5844"/>
    <w:rsid w:val="004E5D5D"/>
    <w:rsid w:val="004E5E8F"/>
    <w:rsid w:val="004E5F54"/>
    <w:rsid w:val="004E6336"/>
    <w:rsid w:val="004E6342"/>
    <w:rsid w:val="004E63A4"/>
    <w:rsid w:val="004E6410"/>
    <w:rsid w:val="004E680F"/>
    <w:rsid w:val="004E6BAE"/>
    <w:rsid w:val="004E751E"/>
    <w:rsid w:val="004E7846"/>
    <w:rsid w:val="004F090B"/>
    <w:rsid w:val="004F0B99"/>
    <w:rsid w:val="004F0EEB"/>
    <w:rsid w:val="004F11E6"/>
    <w:rsid w:val="004F1388"/>
    <w:rsid w:val="004F1534"/>
    <w:rsid w:val="004F1713"/>
    <w:rsid w:val="004F2C03"/>
    <w:rsid w:val="004F2E06"/>
    <w:rsid w:val="004F332D"/>
    <w:rsid w:val="004F342A"/>
    <w:rsid w:val="004F378F"/>
    <w:rsid w:val="004F3DE3"/>
    <w:rsid w:val="004F4EB5"/>
    <w:rsid w:val="004F5302"/>
    <w:rsid w:val="004F5900"/>
    <w:rsid w:val="004F5D89"/>
    <w:rsid w:val="004F5DE7"/>
    <w:rsid w:val="004F658F"/>
    <w:rsid w:val="004F6D20"/>
    <w:rsid w:val="004F7191"/>
    <w:rsid w:val="004F7706"/>
    <w:rsid w:val="004F7CD8"/>
    <w:rsid w:val="004F7D66"/>
    <w:rsid w:val="004F7DE4"/>
    <w:rsid w:val="00500270"/>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5EA2"/>
    <w:rsid w:val="00516129"/>
    <w:rsid w:val="005167AD"/>
    <w:rsid w:val="005167AE"/>
    <w:rsid w:val="00516863"/>
    <w:rsid w:val="0051697F"/>
    <w:rsid w:val="00516E71"/>
    <w:rsid w:val="00517155"/>
    <w:rsid w:val="005175B2"/>
    <w:rsid w:val="005176D9"/>
    <w:rsid w:val="0051780E"/>
    <w:rsid w:val="005179C1"/>
    <w:rsid w:val="00517A63"/>
    <w:rsid w:val="00517D5C"/>
    <w:rsid w:val="00517FBF"/>
    <w:rsid w:val="0052007D"/>
    <w:rsid w:val="00520128"/>
    <w:rsid w:val="005202BA"/>
    <w:rsid w:val="00520670"/>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174C"/>
    <w:rsid w:val="00531B89"/>
    <w:rsid w:val="00532377"/>
    <w:rsid w:val="00532466"/>
    <w:rsid w:val="0053269E"/>
    <w:rsid w:val="00532773"/>
    <w:rsid w:val="00532DAA"/>
    <w:rsid w:val="00532FEE"/>
    <w:rsid w:val="0053399D"/>
    <w:rsid w:val="00533AB9"/>
    <w:rsid w:val="00533C25"/>
    <w:rsid w:val="00533C8A"/>
    <w:rsid w:val="00533CFE"/>
    <w:rsid w:val="00533D17"/>
    <w:rsid w:val="005342D6"/>
    <w:rsid w:val="00534302"/>
    <w:rsid w:val="0053450D"/>
    <w:rsid w:val="005346DC"/>
    <w:rsid w:val="005347D1"/>
    <w:rsid w:val="005353B1"/>
    <w:rsid w:val="005356CF"/>
    <w:rsid w:val="00536025"/>
    <w:rsid w:val="005369A2"/>
    <w:rsid w:val="00536CE2"/>
    <w:rsid w:val="00537069"/>
    <w:rsid w:val="0053717B"/>
    <w:rsid w:val="0053770B"/>
    <w:rsid w:val="005407EF"/>
    <w:rsid w:val="00540BF1"/>
    <w:rsid w:val="005417EC"/>
    <w:rsid w:val="00542118"/>
    <w:rsid w:val="005421E7"/>
    <w:rsid w:val="005426DD"/>
    <w:rsid w:val="00542977"/>
    <w:rsid w:val="00542C32"/>
    <w:rsid w:val="00542D7A"/>
    <w:rsid w:val="005430A3"/>
    <w:rsid w:val="00543C57"/>
    <w:rsid w:val="00543CBE"/>
    <w:rsid w:val="00543CC8"/>
    <w:rsid w:val="00543E8F"/>
    <w:rsid w:val="00545BA6"/>
    <w:rsid w:val="005461CD"/>
    <w:rsid w:val="005463E4"/>
    <w:rsid w:val="005469BF"/>
    <w:rsid w:val="00547123"/>
    <w:rsid w:val="00547240"/>
    <w:rsid w:val="005475A4"/>
    <w:rsid w:val="00547BAB"/>
    <w:rsid w:val="00547CAD"/>
    <w:rsid w:val="00547EFE"/>
    <w:rsid w:val="00550637"/>
    <w:rsid w:val="00551150"/>
    <w:rsid w:val="0055147C"/>
    <w:rsid w:val="005514AB"/>
    <w:rsid w:val="00551BB1"/>
    <w:rsid w:val="005520CF"/>
    <w:rsid w:val="005523E4"/>
    <w:rsid w:val="0055249D"/>
    <w:rsid w:val="00552CE5"/>
    <w:rsid w:val="00552F27"/>
    <w:rsid w:val="005535F1"/>
    <w:rsid w:val="0055367F"/>
    <w:rsid w:val="005537F1"/>
    <w:rsid w:val="005539BF"/>
    <w:rsid w:val="00553AC1"/>
    <w:rsid w:val="00553B14"/>
    <w:rsid w:val="0055461F"/>
    <w:rsid w:val="00554A69"/>
    <w:rsid w:val="00554DDA"/>
    <w:rsid w:val="00554E47"/>
    <w:rsid w:val="005552C1"/>
    <w:rsid w:val="00555BF7"/>
    <w:rsid w:val="0055602C"/>
    <w:rsid w:val="00556113"/>
    <w:rsid w:val="0055667E"/>
    <w:rsid w:val="005569E1"/>
    <w:rsid w:val="00557226"/>
    <w:rsid w:val="005573D0"/>
    <w:rsid w:val="0055752E"/>
    <w:rsid w:val="005606ED"/>
    <w:rsid w:val="00560874"/>
    <w:rsid w:val="005608E8"/>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80C"/>
    <w:rsid w:val="00564147"/>
    <w:rsid w:val="00564809"/>
    <w:rsid w:val="005653FB"/>
    <w:rsid w:val="0056584F"/>
    <w:rsid w:val="005659C4"/>
    <w:rsid w:val="005664F9"/>
    <w:rsid w:val="005666E7"/>
    <w:rsid w:val="0056674B"/>
    <w:rsid w:val="005669CE"/>
    <w:rsid w:val="00566B5D"/>
    <w:rsid w:val="00566DF9"/>
    <w:rsid w:val="00566E00"/>
    <w:rsid w:val="00566E46"/>
    <w:rsid w:val="00566F5A"/>
    <w:rsid w:val="005672B1"/>
    <w:rsid w:val="005673C9"/>
    <w:rsid w:val="00567CDB"/>
    <w:rsid w:val="00567FA5"/>
    <w:rsid w:val="00570356"/>
    <w:rsid w:val="00570594"/>
    <w:rsid w:val="005705E1"/>
    <w:rsid w:val="0057061E"/>
    <w:rsid w:val="005707D4"/>
    <w:rsid w:val="00570A28"/>
    <w:rsid w:val="00570F0E"/>
    <w:rsid w:val="0057268D"/>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5F"/>
    <w:rsid w:val="00580BB8"/>
    <w:rsid w:val="00580EA5"/>
    <w:rsid w:val="00581178"/>
    <w:rsid w:val="00581E5C"/>
    <w:rsid w:val="00582798"/>
    <w:rsid w:val="00582CE2"/>
    <w:rsid w:val="00582D24"/>
    <w:rsid w:val="00582E1E"/>
    <w:rsid w:val="00583393"/>
    <w:rsid w:val="00583599"/>
    <w:rsid w:val="00583ADC"/>
    <w:rsid w:val="00583B51"/>
    <w:rsid w:val="00583B92"/>
    <w:rsid w:val="00583E1C"/>
    <w:rsid w:val="00585219"/>
    <w:rsid w:val="005856A5"/>
    <w:rsid w:val="005859AF"/>
    <w:rsid w:val="005860EB"/>
    <w:rsid w:val="005866AE"/>
    <w:rsid w:val="0058751B"/>
    <w:rsid w:val="005876B4"/>
    <w:rsid w:val="0058780F"/>
    <w:rsid w:val="00587BC0"/>
    <w:rsid w:val="00587CC9"/>
    <w:rsid w:val="00587DBD"/>
    <w:rsid w:val="00587F19"/>
    <w:rsid w:val="005908CD"/>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A07"/>
    <w:rsid w:val="00595B23"/>
    <w:rsid w:val="00595F2A"/>
    <w:rsid w:val="00595F30"/>
    <w:rsid w:val="0059620A"/>
    <w:rsid w:val="0059693E"/>
    <w:rsid w:val="005969B8"/>
    <w:rsid w:val="005969C0"/>
    <w:rsid w:val="00596E45"/>
    <w:rsid w:val="00596F8F"/>
    <w:rsid w:val="00597317"/>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2087"/>
    <w:rsid w:val="005A3309"/>
    <w:rsid w:val="005A3C0E"/>
    <w:rsid w:val="005A3F14"/>
    <w:rsid w:val="005A403B"/>
    <w:rsid w:val="005A4398"/>
    <w:rsid w:val="005A4774"/>
    <w:rsid w:val="005A519E"/>
    <w:rsid w:val="005A54E4"/>
    <w:rsid w:val="005A5C54"/>
    <w:rsid w:val="005A5E9D"/>
    <w:rsid w:val="005A6454"/>
    <w:rsid w:val="005A6892"/>
    <w:rsid w:val="005A6FB5"/>
    <w:rsid w:val="005A73F7"/>
    <w:rsid w:val="005A77AF"/>
    <w:rsid w:val="005A7AC4"/>
    <w:rsid w:val="005B0467"/>
    <w:rsid w:val="005B07A5"/>
    <w:rsid w:val="005B093C"/>
    <w:rsid w:val="005B0A72"/>
    <w:rsid w:val="005B0AA6"/>
    <w:rsid w:val="005B0EFE"/>
    <w:rsid w:val="005B10E0"/>
    <w:rsid w:val="005B19B2"/>
    <w:rsid w:val="005B2E06"/>
    <w:rsid w:val="005B2E6A"/>
    <w:rsid w:val="005B3707"/>
    <w:rsid w:val="005B421A"/>
    <w:rsid w:val="005B4B1F"/>
    <w:rsid w:val="005B4D06"/>
    <w:rsid w:val="005B587D"/>
    <w:rsid w:val="005B6471"/>
    <w:rsid w:val="005B665B"/>
    <w:rsid w:val="005B6E64"/>
    <w:rsid w:val="005B71B1"/>
    <w:rsid w:val="005B71E1"/>
    <w:rsid w:val="005B7594"/>
    <w:rsid w:val="005B76CD"/>
    <w:rsid w:val="005B7743"/>
    <w:rsid w:val="005B7F2D"/>
    <w:rsid w:val="005C05F4"/>
    <w:rsid w:val="005C081E"/>
    <w:rsid w:val="005C0916"/>
    <w:rsid w:val="005C09A4"/>
    <w:rsid w:val="005C0DD3"/>
    <w:rsid w:val="005C1234"/>
    <w:rsid w:val="005C145B"/>
    <w:rsid w:val="005C163E"/>
    <w:rsid w:val="005C1915"/>
    <w:rsid w:val="005C1924"/>
    <w:rsid w:val="005C1CA6"/>
    <w:rsid w:val="005C2218"/>
    <w:rsid w:val="005C22F0"/>
    <w:rsid w:val="005C2773"/>
    <w:rsid w:val="005C2AA9"/>
    <w:rsid w:val="005C2B58"/>
    <w:rsid w:val="005C2ECD"/>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2EBA"/>
    <w:rsid w:val="005D3292"/>
    <w:rsid w:val="005D33B9"/>
    <w:rsid w:val="005D3A37"/>
    <w:rsid w:val="005D3BB8"/>
    <w:rsid w:val="005D4196"/>
    <w:rsid w:val="005D41B8"/>
    <w:rsid w:val="005D44AE"/>
    <w:rsid w:val="005D4593"/>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5E28"/>
    <w:rsid w:val="005E67D4"/>
    <w:rsid w:val="005E68D4"/>
    <w:rsid w:val="005E6F4B"/>
    <w:rsid w:val="005E7600"/>
    <w:rsid w:val="005E7B63"/>
    <w:rsid w:val="005F01EC"/>
    <w:rsid w:val="005F046B"/>
    <w:rsid w:val="005F09CD"/>
    <w:rsid w:val="005F0A23"/>
    <w:rsid w:val="005F0AAA"/>
    <w:rsid w:val="005F0F4D"/>
    <w:rsid w:val="005F0F97"/>
    <w:rsid w:val="005F15EE"/>
    <w:rsid w:val="005F16B9"/>
    <w:rsid w:val="005F1B82"/>
    <w:rsid w:val="005F1C10"/>
    <w:rsid w:val="005F1CD9"/>
    <w:rsid w:val="005F1F9C"/>
    <w:rsid w:val="005F21FF"/>
    <w:rsid w:val="005F260B"/>
    <w:rsid w:val="005F2BEC"/>
    <w:rsid w:val="005F2DBC"/>
    <w:rsid w:val="005F2E35"/>
    <w:rsid w:val="005F3557"/>
    <w:rsid w:val="005F3C3A"/>
    <w:rsid w:val="005F3C87"/>
    <w:rsid w:val="005F438A"/>
    <w:rsid w:val="005F44E2"/>
    <w:rsid w:val="005F52C1"/>
    <w:rsid w:val="005F57C2"/>
    <w:rsid w:val="005F58E6"/>
    <w:rsid w:val="005F5A46"/>
    <w:rsid w:val="005F5B65"/>
    <w:rsid w:val="005F6699"/>
    <w:rsid w:val="005F6811"/>
    <w:rsid w:val="005F7EE3"/>
    <w:rsid w:val="005F7F53"/>
    <w:rsid w:val="00600282"/>
    <w:rsid w:val="00600490"/>
    <w:rsid w:val="006008AE"/>
    <w:rsid w:val="00601C18"/>
    <w:rsid w:val="006023AF"/>
    <w:rsid w:val="00602A51"/>
    <w:rsid w:val="00602E02"/>
    <w:rsid w:val="006030EA"/>
    <w:rsid w:val="0060350B"/>
    <w:rsid w:val="00603DDD"/>
    <w:rsid w:val="00603EEF"/>
    <w:rsid w:val="00603F58"/>
    <w:rsid w:val="006043B2"/>
    <w:rsid w:val="006045A6"/>
    <w:rsid w:val="00604818"/>
    <w:rsid w:val="006049EC"/>
    <w:rsid w:val="00604FAA"/>
    <w:rsid w:val="00605555"/>
    <w:rsid w:val="0060571A"/>
    <w:rsid w:val="006058A6"/>
    <w:rsid w:val="00605B46"/>
    <w:rsid w:val="00605C91"/>
    <w:rsid w:val="00605F05"/>
    <w:rsid w:val="00606096"/>
    <w:rsid w:val="006066CB"/>
    <w:rsid w:val="006067A7"/>
    <w:rsid w:val="0060686E"/>
    <w:rsid w:val="00606EAF"/>
    <w:rsid w:val="00607721"/>
    <w:rsid w:val="00607A91"/>
    <w:rsid w:val="00607BE6"/>
    <w:rsid w:val="00610010"/>
    <w:rsid w:val="0061005C"/>
    <w:rsid w:val="00610E14"/>
    <w:rsid w:val="00610FF7"/>
    <w:rsid w:val="00611291"/>
    <w:rsid w:val="0061166F"/>
    <w:rsid w:val="006119AC"/>
    <w:rsid w:val="00611BA5"/>
    <w:rsid w:val="006121A9"/>
    <w:rsid w:val="00612517"/>
    <w:rsid w:val="00612649"/>
    <w:rsid w:val="00612917"/>
    <w:rsid w:val="00612F39"/>
    <w:rsid w:val="00612F4A"/>
    <w:rsid w:val="00613161"/>
    <w:rsid w:val="0061323C"/>
    <w:rsid w:val="006132ED"/>
    <w:rsid w:val="006140B2"/>
    <w:rsid w:val="0061456F"/>
    <w:rsid w:val="00614924"/>
    <w:rsid w:val="00614D15"/>
    <w:rsid w:val="00614DF7"/>
    <w:rsid w:val="00614E47"/>
    <w:rsid w:val="006155AA"/>
    <w:rsid w:val="006156D5"/>
    <w:rsid w:val="00615962"/>
    <w:rsid w:val="00615A85"/>
    <w:rsid w:val="00615CCC"/>
    <w:rsid w:val="00615D83"/>
    <w:rsid w:val="0061607B"/>
    <w:rsid w:val="00616383"/>
    <w:rsid w:val="00616393"/>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395"/>
    <w:rsid w:val="00624735"/>
    <w:rsid w:val="00624C4B"/>
    <w:rsid w:val="006256F8"/>
    <w:rsid w:val="00625B1E"/>
    <w:rsid w:val="00626459"/>
    <w:rsid w:val="00626C72"/>
    <w:rsid w:val="00626DD0"/>
    <w:rsid w:val="0062797A"/>
    <w:rsid w:val="0063013E"/>
    <w:rsid w:val="006304DF"/>
    <w:rsid w:val="00630FE1"/>
    <w:rsid w:val="00631126"/>
    <w:rsid w:val="0063127D"/>
    <w:rsid w:val="00631456"/>
    <w:rsid w:val="00631795"/>
    <w:rsid w:val="00632014"/>
    <w:rsid w:val="006328DD"/>
    <w:rsid w:val="006328DE"/>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674E"/>
    <w:rsid w:val="00637022"/>
    <w:rsid w:val="00637A4C"/>
    <w:rsid w:val="00637C07"/>
    <w:rsid w:val="00637F63"/>
    <w:rsid w:val="00637FBF"/>
    <w:rsid w:val="006400AC"/>
    <w:rsid w:val="006401B4"/>
    <w:rsid w:val="006401B7"/>
    <w:rsid w:val="006408A4"/>
    <w:rsid w:val="006415DC"/>
    <w:rsid w:val="0064188D"/>
    <w:rsid w:val="0064242A"/>
    <w:rsid w:val="0064262B"/>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ABF"/>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280"/>
    <w:rsid w:val="00657563"/>
    <w:rsid w:val="00657D39"/>
    <w:rsid w:val="00660B51"/>
    <w:rsid w:val="00660C97"/>
    <w:rsid w:val="00660D5E"/>
    <w:rsid w:val="00660DCD"/>
    <w:rsid w:val="00660FBB"/>
    <w:rsid w:val="006613FE"/>
    <w:rsid w:val="00661646"/>
    <w:rsid w:val="00661B0E"/>
    <w:rsid w:val="00661B43"/>
    <w:rsid w:val="00661B9E"/>
    <w:rsid w:val="00662227"/>
    <w:rsid w:val="006622AF"/>
    <w:rsid w:val="006622C7"/>
    <w:rsid w:val="006625C8"/>
    <w:rsid w:val="0066266E"/>
    <w:rsid w:val="00662AEA"/>
    <w:rsid w:val="00662E04"/>
    <w:rsid w:val="006632FA"/>
    <w:rsid w:val="006633B8"/>
    <w:rsid w:val="006636CD"/>
    <w:rsid w:val="0066433C"/>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47E"/>
    <w:rsid w:val="00671776"/>
    <w:rsid w:val="0067188E"/>
    <w:rsid w:val="00671A5E"/>
    <w:rsid w:val="00671F1A"/>
    <w:rsid w:val="006723A2"/>
    <w:rsid w:val="006724BD"/>
    <w:rsid w:val="006726B4"/>
    <w:rsid w:val="00672DA4"/>
    <w:rsid w:val="00672FE1"/>
    <w:rsid w:val="00673332"/>
    <w:rsid w:val="0067389F"/>
    <w:rsid w:val="00674626"/>
    <w:rsid w:val="00674700"/>
    <w:rsid w:val="006748C8"/>
    <w:rsid w:val="00674B92"/>
    <w:rsid w:val="00674F79"/>
    <w:rsid w:val="00675615"/>
    <w:rsid w:val="00675BF1"/>
    <w:rsid w:val="00675F72"/>
    <w:rsid w:val="006765B4"/>
    <w:rsid w:val="006768EA"/>
    <w:rsid w:val="00676E80"/>
    <w:rsid w:val="00676F2E"/>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B"/>
    <w:rsid w:val="0068295C"/>
    <w:rsid w:val="00682A54"/>
    <w:rsid w:val="00682CF9"/>
    <w:rsid w:val="00682D65"/>
    <w:rsid w:val="006836B2"/>
    <w:rsid w:val="00683C6D"/>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3A6"/>
    <w:rsid w:val="0069554C"/>
    <w:rsid w:val="006955CA"/>
    <w:rsid w:val="00695D00"/>
    <w:rsid w:val="00695D54"/>
    <w:rsid w:val="00695D55"/>
    <w:rsid w:val="00696526"/>
    <w:rsid w:val="00696565"/>
    <w:rsid w:val="00696AFB"/>
    <w:rsid w:val="00696C97"/>
    <w:rsid w:val="00696DEE"/>
    <w:rsid w:val="00697680"/>
    <w:rsid w:val="006977B8"/>
    <w:rsid w:val="00697CCD"/>
    <w:rsid w:val="006A014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3C32"/>
    <w:rsid w:val="006A44DA"/>
    <w:rsid w:val="006A47F5"/>
    <w:rsid w:val="006A482A"/>
    <w:rsid w:val="006A4A12"/>
    <w:rsid w:val="006A4A7E"/>
    <w:rsid w:val="006A4AB1"/>
    <w:rsid w:val="006A4B3F"/>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1F8D"/>
    <w:rsid w:val="006B2169"/>
    <w:rsid w:val="006B2A4B"/>
    <w:rsid w:val="006B2B53"/>
    <w:rsid w:val="006B2D92"/>
    <w:rsid w:val="006B3443"/>
    <w:rsid w:val="006B3704"/>
    <w:rsid w:val="006B3B0C"/>
    <w:rsid w:val="006B3B67"/>
    <w:rsid w:val="006B47B5"/>
    <w:rsid w:val="006B4966"/>
    <w:rsid w:val="006B49E0"/>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3B9"/>
    <w:rsid w:val="006C263F"/>
    <w:rsid w:val="006C283B"/>
    <w:rsid w:val="006C2B53"/>
    <w:rsid w:val="006C3447"/>
    <w:rsid w:val="006C361C"/>
    <w:rsid w:val="006C3968"/>
    <w:rsid w:val="006C4033"/>
    <w:rsid w:val="006C46AA"/>
    <w:rsid w:val="006C4859"/>
    <w:rsid w:val="006C4ADC"/>
    <w:rsid w:val="006C52FF"/>
    <w:rsid w:val="006C643D"/>
    <w:rsid w:val="006C66F3"/>
    <w:rsid w:val="006C6865"/>
    <w:rsid w:val="006C6903"/>
    <w:rsid w:val="006C6D3B"/>
    <w:rsid w:val="006C7177"/>
    <w:rsid w:val="006C7434"/>
    <w:rsid w:val="006C745B"/>
    <w:rsid w:val="006C7DBD"/>
    <w:rsid w:val="006D018A"/>
    <w:rsid w:val="006D07D7"/>
    <w:rsid w:val="006D1733"/>
    <w:rsid w:val="006D1B60"/>
    <w:rsid w:val="006D1CDC"/>
    <w:rsid w:val="006D1D64"/>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21"/>
    <w:rsid w:val="006D5483"/>
    <w:rsid w:val="006D5C71"/>
    <w:rsid w:val="006D5EF6"/>
    <w:rsid w:val="006D6AA0"/>
    <w:rsid w:val="006D6C12"/>
    <w:rsid w:val="006D72A1"/>
    <w:rsid w:val="006D7750"/>
    <w:rsid w:val="006D7D81"/>
    <w:rsid w:val="006D7DCC"/>
    <w:rsid w:val="006E02DC"/>
    <w:rsid w:val="006E057C"/>
    <w:rsid w:val="006E06AD"/>
    <w:rsid w:val="006E08CE"/>
    <w:rsid w:val="006E08F3"/>
    <w:rsid w:val="006E093D"/>
    <w:rsid w:val="006E09E9"/>
    <w:rsid w:val="006E0A61"/>
    <w:rsid w:val="006E0FE0"/>
    <w:rsid w:val="006E127C"/>
    <w:rsid w:val="006E14DC"/>
    <w:rsid w:val="006E19AB"/>
    <w:rsid w:val="006E263B"/>
    <w:rsid w:val="006E285C"/>
    <w:rsid w:val="006E2BF4"/>
    <w:rsid w:val="006E2C4F"/>
    <w:rsid w:val="006E3070"/>
    <w:rsid w:val="006E3132"/>
    <w:rsid w:val="006E38AB"/>
    <w:rsid w:val="006E3954"/>
    <w:rsid w:val="006E3B9D"/>
    <w:rsid w:val="006E4120"/>
    <w:rsid w:val="006E4622"/>
    <w:rsid w:val="006E5149"/>
    <w:rsid w:val="006E5BCB"/>
    <w:rsid w:val="006E5D69"/>
    <w:rsid w:val="006E5E79"/>
    <w:rsid w:val="006E5F94"/>
    <w:rsid w:val="006E63A7"/>
    <w:rsid w:val="006E69AA"/>
    <w:rsid w:val="006E6A6B"/>
    <w:rsid w:val="006E6C2C"/>
    <w:rsid w:val="006E6E10"/>
    <w:rsid w:val="006E6F66"/>
    <w:rsid w:val="006E72BC"/>
    <w:rsid w:val="006E74CC"/>
    <w:rsid w:val="006E7E8F"/>
    <w:rsid w:val="006F06C9"/>
    <w:rsid w:val="006F0D9D"/>
    <w:rsid w:val="006F0FEA"/>
    <w:rsid w:val="006F16BA"/>
    <w:rsid w:val="006F1FBA"/>
    <w:rsid w:val="006F20A2"/>
    <w:rsid w:val="006F2616"/>
    <w:rsid w:val="006F27ED"/>
    <w:rsid w:val="006F323D"/>
    <w:rsid w:val="006F32C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6A0F"/>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2750"/>
    <w:rsid w:val="0070285B"/>
    <w:rsid w:val="00702FAE"/>
    <w:rsid w:val="00703220"/>
    <w:rsid w:val="00703483"/>
    <w:rsid w:val="00703D91"/>
    <w:rsid w:val="00703FAF"/>
    <w:rsid w:val="007041F0"/>
    <w:rsid w:val="007043E8"/>
    <w:rsid w:val="007043F9"/>
    <w:rsid w:val="0070476F"/>
    <w:rsid w:val="00705445"/>
    <w:rsid w:val="007066C3"/>
    <w:rsid w:val="0070676C"/>
    <w:rsid w:val="00707100"/>
    <w:rsid w:val="00707113"/>
    <w:rsid w:val="00707567"/>
    <w:rsid w:val="007075D3"/>
    <w:rsid w:val="0070796D"/>
    <w:rsid w:val="00707D2B"/>
    <w:rsid w:val="00707E41"/>
    <w:rsid w:val="00710392"/>
    <w:rsid w:val="007107CE"/>
    <w:rsid w:val="00710F81"/>
    <w:rsid w:val="00711308"/>
    <w:rsid w:val="007113BD"/>
    <w:rsid w:val="00711472"/>
    <w:rsid w:val="00711826"/>
    <w:rsid w:val="007121AB"/>
    <w:rsid w:val="007129AD"/>
    <w:rsid w:val="00712DD0"/>
    <w:rsid w:val="00713323"/>
    <w:rsid w:val="00713E28"/>
    <w:rsid w:val="007140D3"/>
    <w:rsid w:val="0071430A"/>
    <w:rsid w:val="007143A6"/>
    <w:rsid w:val="00715304"/>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DD6"/>
    <w:rsid w:val="00721FD0"/>
    <w:rsid w:val="007225B8"/>
    <w:rsid w:val="00722717"/>
    <w:rsid w:val="0072273E"/>
    <w:rsid w:val="00722AF6"/>
    <w:rsid w:val="007234DB"/>
    <w:rsid w:val="00723633"/>
    <w:rsid w:val="00724373"/>
    <w:rsid w:val="007243E2"/>
    <w:rsid w:val="00724477"/>
    <w:rsid w:val="007244DB"/>
    <w:rsid w:val="00724C49"/>
    <w:rsid w:val="00724C99"/>
    <w:rsid w:val="00724DE2"/>
    <w:rsid w:val="00724E68"/>
    <w:rsid w:val="00725597"/>
    <w:rsid w:val="0072567F"/>
    <w:rsid w:val="00725D0A"/>
    <w:rsid w:val="00725EB3"/>
    <w:rsid w:val="007262D6"/>
    <w:rsid w:val="007263BE"/>
    <w:rsid w:val="007268C8"/>
    <w:rsid w:val="007272B5"/>
    <w:rsid w:val="0072754F"/>
    <w:rsid w:val="00727996"/>
    <w:rsid w:val="007279B8"/>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2A5D"/>
    <w:rsid w:val="00732ABE"/>
    <w:rsid w:val="0073300C"/>
    <w:rsid w:val="0073311D"/>
    <w:rsid w:val="0073316B"/>
    <w:rsid w:val="00733201"/>
    <w:rsid w:val="00733281"/>
    <w:rsid w:val="00733AFA"/>
    <w:rsid w:val="00733C9B"/>
    <w:rsid w:val="007340C6"/>
    <w:rsid w:val="007344AD"/>
    <w:rsid w:val="007347AB"/>
    <w:rsid w:val="007361BC"/>
    <w:rsid w:val="00736392"/>
    <w:rsid w:val="007368A9"/>
    <w:rsid w:val="00736A48"/>
    <w:rsid w:val="00736D72"/>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3995"/>
    <w:rsid w:val="007443F2"/>
    <w:rsid w:val="00744C61"/>
    <w:rsid w:val="0074589F"/>
    <w:rsid w:val="00746181"/>
    <w:rsid w:val="00747A8F"/>
    <w:rsid w:val="00747D09"/>
    <w:rsid w:val="00747DD7"/>
    <w:rsid w:val="00747FBE"/>
    <w:rsid w:val="00750297"/>
    <w:rsid w:val="0075145C"/>
    <w:rsid w:val="007514B4"/>
    <w:rsid w:val="007521C4"/>
    <w:rsid w:val="0075252F"/>
    <w:rsid w:val="00752B3F"/>
    <w:rsid w:val="00752DA1"/>
    <w:rsid w:val="00752E70"/>
    <w:rsid w:val="00752EBA"/>
    <w:rsid w:val="00753320"/>
    <w:rsid w:val="00753593"/>
    <w:rsid w:val="007535EB"/>
    <w:rsid w:val="00753990"/>
    <w:rsid w:val="00753BC1"/>
    <w:rsid w:val="00753E79"/>
    <w:rsid w:val="0075427E"/>
    <w:rsid w:val="0075520F"/>
    <w:rsid w:val="00755381"/>
    <w:rsid w:val="007557D6"/>
    <w:rsid w:val="00755864"/>
    <w:rsid w:val="007562B5"/>
    <w:rsid w:val="007562CB"/>
    <w:rsid w:val="0075681F"/>
    <w:rsid w:val="00756C59"/>
    <w:rsid w:val="007571B1"/>
    <w:rsid w:val="0075766A"/>
    <w:rsid w:val="007577CB"/>
    <w:rsid w:val="0075790C"/>
    <w:rsid w:val="00757A16"/>
    <w:rsid w:val="00757A23"/>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1FF"/>
    <w:rsid w:val="00763EC1"/>
    <w:rsid w:val="007644FE"/>
    <w:rsid w:val="007646C4"/>
    <w:rsid w:val="00764A7C"/>
    <w:rsid w:val="00764EA1"/>
    <w:rsid w:val="007658E7"/>
    <w:rsid w:val="007669BD"/>
    <w:rsid w:val="0076707B"/>
    <w:rsid w:val="007675D7"/>
    <w:rsid w:val="007700AB"/>
    <w:rsid w:val="0077019B"/>
    <w:rsid w:val="007709C6"/>
    <w:rsid w:val="00771130"/>
    <w:rsid w:val="007711B7"/>
    <w:rsid w:val="0077123F"/>
    <w:rsid w:val="007712C1"/>
    <w:rsid w:val="007719B6"/>
    <w:rsid w:val="0077293D"/>
    <w:rsid w:val="00772C13"/>
    <w:rsid w:val="00773365"/>
    <w:rsid w:val="00773421"/>
    <w:rsid w:val="00773E17"/>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382D"/>
    <w:rsid w:val="007844F7"/>
    <w:rsid w:val="00784743"/>
    <w:rsid w:val="0078491E"/>
    <w:rsid w:val="00784AA8"/>
    <w:rsid w:val="00784DAC"/>
    <w:rsid w:val="00784E84"/>
    <w:rsid w:val="00784FFD"/>
    <w:rsid w:val="00785DC1"/>
    <w:rsid w:val="00785F93"/>
    <w:rsid w:val="007863E4"/>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BC5"/>
    <w:rsid w:val="00792C00"/>
    <w:rsid w:val="00793457"/>
    <w:rsid w:val="00793883"/>
    <w:rsid w:val="007938C7"/>
    <w:rsid w:val="00793EFB"/>
    <w:rsid w:val="00794BD3"/>
    <w:rsid w:val="0079576B"/>
    <w:rsid w:val="00795FE0"/>
    <w:rsid w:val="00796192"/>
    <w:rsid w:val="0079631E"/>
    <w:rsid w:val="007966F5"/>
    <w:rsid w:val="00796763"/>
    <w:rsid w:val="00796CF8"/>
    <w:rsid w:val="00796E92"/>
    <w:rsid w:val="00797172"/>
    <w:rsid w:val="00797639"/>
    <w:rsid w:val="00797724"/>
    <w:rsid w:val="007977AC"/>
    <w:rsid w:val="007A01E4"/>
    <w:rsid w:val="007A038B"/>
    <w:rsid w:val="007A0D06"/>
    <w:rsid w:val="007A2288"/>
    <w:rsid w:val="007A2895"/>
    <w:rsid w:val="007A2CCA"/>
    <w:rsid w:val="007A2D89"/>
    <w:rsid w:val="007A3750"/>
    <w:rsid w:val="007A3755"/>
    <w:rsid w:val="007A3DE1"/>
    <w:rsid w:val="007A4064"/>
    <w:rsid w:val="007A46F5"/>
    <w:rsid w:val="007A4994"/>
    <w:rsid w:val="007A4D62"/>
    <w:rsid w:val="007A4DCF"/>
    <w:rsid w:val="007A4E6E"/>
    <w:rsid w:val="007A4F12"/>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172B"/>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282"/>
    <w:rsid w:val="007C1AAA"/>
    <w:rsid w:val="007C1BCF"/>
    <w:rsid w:val="007C1FD5"/>
    <w:rsid w:val="007C2033"/>
    <w:rsid w:val="007C224E"/>
    <w:rsid w:val="007C27E7"/>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1A8"/>
    <w:rsid w:val="007D3323"/>
    <w:rsid w:val="007D3358"/>
    <w:rsid w:val="007D46EE"/>
    <w:rsid w:val="007D4AF8"/>
    <w:rsid w:val="007D507F"/>
    <w:rsid w:val="007D51E7"/>
    <w:rsid w:val="007D5207"/>
    <w:rsid w:val="007D5D99"/>
    <w:rsid w:val="007D6072"/>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583"/>
    <w:rsid w:val="007E3823"/>
    <w:rsid w:val="007E4138"/>
    <w:rsid w:val="007E41E7"/>
    <w:rsid w:val="007E5085"/>
    <w:rsid w:val="007E5784"/>
    <w:rsid w:val="007E5A70"/>
    <w:rsid w:val="007E5B38"/>
    <w:rsid w:val="007E61EA"/>
    <w:rsid w:val="007E6823"/>
    <w:rsid w:val="007E69CF"/>
    <w:rsid w:val="007E6B35"/>
    <w:rsid w:val="007E6C12"/>
    <w:rsid w:val="007E7135"/>
    <w:rsid w:val="007E76F3"/>
    <w:rsid w:val="007E7855"/>
    <w:rsid w:val="007E7EC0"/>
    <w:rsid w:val="007F0091"/>
    <w:rsid w:val="007F046A"/>
    <w:rsid w:val="007F0DA2"/>
    <w:rsid w:val="007F1018"/>
    <w:rsid w:val="007F122C"/>
    <w:rsid w:val="007F198D"/>
    <w:rsid w:val="007F1AAE"/>
    <w:rsid w:val="007F1C12"/>
    <w:rsid w:val="007F1D6A"/>
    <w:rsid w:val="007F1D9F"/>
    <w:rsid w:val="007F1EA9"/>
    <w:rsid w:val="007F238D"/>
    <w:rsid w:val="007F248B"/>
    <w:rsid w:val="007F2FA5"/>
    <w:rsid w:val="007F3885"/>
    <w:rsid w:val="007F3BF4"/>
    <w:rsid w:val="007F4E9C"/>
    <w:rsid w:val="007F54C7"/>
    <w:rsid w:val="007F5DE0"/>
    <w:rsid w:val="007F5E47"/>
    <w:rsid w:val="007F5F1F"/>
    <w:rsid w:val="007F604F"/>
    <w:rsid w:val="007F6395"/>
    <w:rsid w:val="007F642F"/>
    <w:rsid w:val="007F69F2"/>
    <w:rsid w:val="007F6CD7"/>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889"/>
    <w:rsid w:val="00803F1F"/>
    <w:rsid w:val="00804A42"/>
    <w:rsid w:val="00804C87"/>
    <w:rsid w:val="00804D1E"/>
    <w:rsid w:val="00805B9D"/>
    <w:rsid w:val="00805BA7"/>
    <w:rsid w:val="00805C4D"/>
    <w:rsid w:val="00805E88"/>
    <w:rsid w:val="00805F4B"/>
    <w:rsid w:val="008064C0"/>
    <w:rsid w:val="00806582"/>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546"/>
    <w:rsid w:val="00820004"/>
    <w:rsid w:val="00820422"/>
    <w:rsid w:val="008206F7"/>
    <w:rsid w:val="0082076E"/>
    <w:rsid w:val="008207B0"/>
    <w:rsid w:val="00820C74"/>
    <w:rsid w:val="00821665"/>
    <w:rsid w:val="00821C5F"/>
    <w:rsid w:val="00821DED"/>
    <w:rsid w:val="00821FA9"/>
    <w:rsid w:val="008222CA"/>
    <w:rsid w:val="00822383"/>
    <w:rsid w:val="0082259B"/>
    <w:rsid w:val="00822E06"/>
    <w:rsid w:val="008230EF"/>
    <w:rsid w:val="008232BF"/>
    <w:rsid w:val="008232FE"/>
    <w:rsid w:val="0082396C"/>
    <w:rsid w:val="00823A9D"/>
    <w:rsid w:val="00823FFC"/>
    <w:rsid w:val="008248C4"/>
    <w:rsid w:val="008249AA"/>
    <w:rsid w:val="00825391"/>
    <w:rsid w:val="00825CA8"/>
    <w:rsid w:val="00825E86"/>
    <w:rsid w:val="00825ECC"/>
    <w:rsid w:val="0082618C"/>
    <w:rsid w:val="00826252"/>
    <w:rsid w:val="00826298"/>
    <w:rsid w:val="00826566"/>
    <w:rsid w:val="008265D0"/>
    <w:rsid w:val="0082687F"/>
    <w:rsid w:val="00826C1B"/>
    <w:rsid w:val="00826DED"/>
    <w:rsid w:val="00827847"/>
    <w:rsid w:val="00827E56"/>
    <w:rsid w:val="008302F1"/>
    <w:rsid w:val="00830AA5"/>
    <w:rsid w:val="00830B22"/>
    <w:rsid w:val="00830D94"/>
    <w:rsid w:val="00830FE3"/>
    <w:rsid w:val="008311CE"/>
    <w:rsid w:val="00831356"/>
    <w:rsid w:val="0083191E"/>
    <w:rsid w:val="00831D9C"/>
    <w:rsid w:val="00831DEC"/>
    <w:rsid w:val="0083228F"/>
    <w:rsid w:val="008327F9"/>
    <w:rsid w:val="00832B33"/>
    <w:rsid w:val="00832B9F"/>
    <w:rsid w:val="00832EA2"/>
    <w:rsid w:val="0083382A"/>
    <w:rsid w:val="00833F03"/>
    <w:rsid w:val="008341AE"/>
    <w:rsid w:val="00834907"/>
    <w:rsid w:val="00834A66"/>
    <w:rsid w:val="00834B5A"/>
    <w:rsid w:val="00835720"/>
    <w:rsid w:val="00835DC2"/>
    <w:rsid w:val="00835FE1"/>
    <w:rsid w:val="0083609F"/>
    <w:rsid w:val="008361B7"/>
    <w:rsid w:val="00837D90"/>
    <w:rsid w:val="00837F74"/>
    <w:rsid w:val="0084062F"/>
    <w:rsid w:val="008408A2"/>
    <w:rsid w:val="008408C9"/>
    <w:rsid w:val="00840E5D"/>
    <w:rsid w:val="00840EBA"/>
    <w:rsid w:val="00841116"/>
    <w:rsid w:val="0084119C"/>
    <w:rsid w:val="008411C3"/>
    <w:rsid w:val="00841DBE"/>
    <w:rsid w:val="00841DEA"/>
    <w:rsid w:val="00841EB1"/>
    <w:rsid w:val="00841F6C"/>
    <w:rsid w:val="00841FA6"/>
    <w:rsid w:val="00842054"/>
    <w:rsid w:val="0084424D"/>
    <w:rsid w:val="00844311"/>
    <w:rsid w:val="00844BEF"/>
    <w:rsid w:val="00844DB8"/>
    <w:rsid w:val="00844E7D"/>
    <w:rsid w:val="00845B64"/>
    <w:rsid w:val="00846071"/>
    <w:rsid w:val="00846558"/>
    <w:rsid w:val="0084659A"/>
    <w:rsid w:val="00846A35"/>
    <w:rsid w:val="00846F23"/>
    <w:rsid w:val="00847415"/>
    <w:rsid w:val="0084741E"/>
    <w:rsid w:val="00847789"/>
    <w:rsid w:val="008477CE"/>
    <w:rsid w:val="00850430"/>
    <w:rsid w:val="008505D8"/>
    <w:rsid w:val="0085068B"/>
    <w:rsid w:val="008508B0"/>
    <w:rsid w:val="0085099A"/>
    <w:rsid w:val="00850A15"/>
    <w:rsid w:val="00850C2A"/>
    <w:rsid w:val="00850F64"/>
    <w:rsid w:val="0085189E"/>
    <w:rsid w:val="00851EDB"/>
    <w:rsid w:val="00852144"/>
    <w:rsid w:val="00852178"/>
    <w:rsid w:val="00852491"/>
    <w:rsid w:val="00852B6C"/>
    <w:rsid w:val="008532B8"/>
    <w:rsid w:val="008536DF"/>
    <w:rsid w:val="00853862"/>
    <w:rsid w:val="008544BD"/>
    <w:rsid w:val="0085478B"/>
    <w:rsid w:val="00854B02"/>
    <w:rsid w:val="00854F15"/>
    <w:rsid w:val="008551DC"/>
    <w:rsid w:val="008552E5"/>
    <w:rsid w:val="0085550A"/>
    <w:rsid w:val="0085563E"/>
    <w:rsid w:val="0085581E"/>
    <w:rsid w:val="00855A00"/>
    <w:rsid w:val="00855A25"/>
    <w:rsid w:val="00855C5E"/>
    <w:rsid w:val="008562A9"/>
    <w:rsid w:val="008565DD"/>
    <w:rsid w:val="00856B32"/>
    <w:rsid w:val="008570BD"/>
    <w:rsid w:val="008573F7"/>
    <w:rsid w:val="00857B7F"/>
    <w:rsid w:val="00857C19"/>
    <w:rsid w:val="00857E2B"/>
    <w:rsid w:val="00860281"/>
    <w:rsid w:val="0086037C"/>
    <w:rsid w:val="0086043A"/>
    <w:rsid w:val="00860611"/>
    <w:rsid w:val="0086074C"/>
    <w:rsid w:val="008608F6"/>
    <w:rsid w:val="008609E0"/>
    <w:rsid w:val="00860C4A"/>
    <w:rsid w:val="00861111"/>
    <w:rsid w:val="00861164"/>
    <w:rsid w:val="008611FA"/>
    <w:rsid w:val="00861715"/>
    <w:rsid w:val="0086194F"/>
    <w:rsid w:val="00861B6E"/>
    <w:rsid w:val="0086204B"/>
    <w:rsid w:val="00862549"/>
    <w:rsid w:val="00862771"/>
    <w:rsid w:val="00862926"/>
    <w:rsid w:val="00862A5F"/>
    <w:rsid w:val="00862F73"/>
    <w:rsid w:val="00862F77"/>
    <w:rsid w:val="00863329"/>
    <w:rsid w:val="00863982"/>
    <w:rsid w:val="00863F06"/>
    <w:rsid w:val="00866AD8"/>
    <w:rsid w:val="00866B3C"/>
    <w:rsid w:val="008675DF"/>
    <w:rsid w:val="00867A88"/>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159"/>
    <w:rsid w:val="0087626B"/>
    <w:rsid w:val="008773FF"/>
    <w:rsid w:val="00877802"/>
    <w:rsid w:val="00880374"/>
    <w:rsid w:val="0088091B"/>
    <w:rsid w:val="00880B12"/>
    <w:rsid w:val="00880D14"/>
    <w:rsid w:val="008820DE"/>
    <w:rsid w:val="008821C2"/>
    <w:rsid w:val="008825CF"/>
    <w:rsid w:val="008826BD"/>
    <w:rsid w:val="00882CCB"/>
    <w:rsid w:val="00882D24"/>
    <w:rsid w:val="00882E07"/>
    <w:rsid w:val="00882F34"/>
    <w:rsid w:val="00883198"/>
    <w:rsid w:val="0088381F"/>
    <w:rsid w:val="00883A57"/>
    <w:rsid w:val="00883C57"/>
    <w:rsid w:val="00883EEC"/>
    <w:rsid w:val="008845D2"/>
    <w:rsid w:val="00884A29"/>
    <w:rsid w:val="00884EA9"/>
    <w:rsid w:val="00885011"/>
    <w:rsid w:val="00885165"/>
    <w:rsid w:val="008855CB"/>
    <w:rsid w:val="008856F4"/>
    <w:rsid w:val="00885A48"/>
    <w:rsid w:val="00885BD6"/>
    <w:rsid w:val="00885C04"/>
    <w:rsid w:val="0088600F"/>
    <w:rsid w:val="008860C3"/>
    <w:rsid w:val="008861B8"/>
    <w:rsid w:val="00886252"/>
    <w:rsid w:val="0088635F"/>
    <w:rsid w:val="0088661D"/>
    <w:rsid w:val="0088670D"/>
    <w:rsid w:val="00886734"/>
    <w:rsid w:val="00886E91"/>
    <w:rsid w:val="00886FED"/>
    <w:rsid w:val="00887266"/>
    <w:rsid w:val="00887912"/>
    <w:rsid w:val="008901E4"/>
    <w:rsid w:val="0089026D"/>
    <w:rsid w:val="00890F5B"/>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12A"/>
    <w:rsid w:val="00894331"/>
    <w:rsid w:val="00894741"/>
    <w:rsid w:val="00894D00"/>
    <w:rsid w:val="00894D6C"/>
    <w:rsid w:val="008959F0"/>
    <w:rsid w:val="00895FCB"/>
    <w:rsid w:val="00896031"/>
    <w:rsid w:val="0089625A"/>
    <w:rsid w:val="0089655E"/>
    <w:rsid w:val="00896656"/>
    <w:rsid w:val="00896786"/>
    <w:rsid w:val="00896ABA"/>
    <w:rsid w:val="00896B52"/>
    <w:rsid w:val="00896CFD"/>
    <w:rsid w:val="00896D31"/>
    <w:rsid w:val="00896EA4"/>
    <w:rsid w:val="008976A4"/>
    <w:rsid w:val="00897ECA"/>
    <w:rsid w:val="008A0A6D"/>
    <w:rsid w:val="008A1013"/>
    <w:rsid w:val="008A1231"/>
    <w:rsid w:val="008A1334"/>
    <w:rsid w:val="008A1657"/>
    <w:rsid w:val="008A1A21"/>
    <w:rsid w:val="008A1B1F"/>
    <w:rsid w:val="008A1CE8"/>
    <w:rsid w:val="008A21F0"/>
    <w:rsid w:val="008A29D0"/>
    <w:rsid w:val="008A3625"/>
    <w:rsid w:val="008A3A0F"/>
    <w:rsid w:val="008A3A28"/>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35"/>
    <w:rsid w:val="008B006C"/>
    <w:rsid w:val="008B08C1"/>
    <w:rsid w:val="008B0BA5"/>
    <w:rsid w:val="008B0D8E"/>
    <w:rsid w:val="008B12A6"/>
    <w:rsid w:val="008B13B3"/>
    <w:rsid w:val="008B16B6"/>
    <w:rsid w:val="008B254C"/>
    <w:rsid w:val="008B2934"/>
    <w:rsid w:val="008B2D79"/>
    <w:rsid w:val="008B2D95"/>
    <w:rsid w:val="008B300D"/>
    <w:rsid w:val="008B318C"/>
    <w:rsid w:val="008B3AEA"/>
    <w:rsid w:val="008B3B86"/>
    <w:rsid w:val="008B48D9"/>
    <w:rsid w:val="008B4AE1"/>
    <w:rsid w:val="008B55CA"/>
    <w:rsid w:val="008B5A60"/>
    <w:rsid w:val="008B5EA5"/>
    <w:rsid w:val="008B600D"/>
    <w:rsid w:val="008B6698"/>
    <w:rsid w:val="008B7300"/>
    <w:rsid w:val="008B740F"/>
    <w:rsid w:val="008B7B49"/>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1F6"/>
    <w:rsid w:val="008C45AC"/>
    <w:rsid w:val="008C4FF1"/>
    <w:rsid w:val="008C507A"/>
    <w:rsid w:val="008C50C3"/>
    <w:rsid w:val="008C5395"/>
    <w:rsid w:val="008C5973"/>
    <w:rsid w:val="008C5E40"/>
    <w:rsid w:val="008C5FA3"/>
    <w:rsid w:val="008C6038"/>
    <w:rsid w:val="008C6144"/>
    <w:rsid w:val="008C714E"/>
    <w:rsid w:val="008C7410"/>
    <w:rsid w:val="008C7A59"/>
    <w:rsid w:val="008C7C0C"/>
    <w:rsid w:val="008D0206"/>
    <w:rsid w:val="008D043E"/>
    <w:rsid w:val="008D0791"/>
    <w:rsid w:val="008D0A83"/>
    <w:rsid w:val="008D0BB7"/>
    <w:rsid w:val="008D0BE7"/>
    <w:rsid w:val="008D0CF7"/>
    <w:rsid w:val="008D178E"/>
    <w:rsid w:val="008D1DE2"/>
    <w:rsid w:val="008D1FA4"/>
    <w:rsid w:val="008D270C"/>
    <w:rsid w:val="008D32B8"/>
    <w:rsid w:val="008D3D0A"/>
    <w:rsid w:val="008D3EEC"/>
    <w:rsid w:val="008D3F66"/>
    <w:rsid w:val="008D4239"/>
    <w:rsid w:val="008D4A5D"/>
    <w:rsid w:val="008D51C1"/>
    <w:rsid w:val="008D5D9B"/>
    <w:rsid w:val="008D6030"/>
    <w:rsid w:val="008D6797"/>
    <w:rsid w:val="008D6EEB"/>
    <w:rsid w:val="008D7BB3"/>
    <w:rsid w:val="008E015A"/>
    <w:rsid w:val="008E03C1"/>
    <w:rsid w:val="008E0834"/>
    <w:rsid w:val="008E0865"/>
    <w:rsid w:val="008E0874"/>
    <w:rsid w:val="008E098A"/>
    <w:rsid w:val="008E1CE0"/>
    <w:rsid w:val="008E2536"/>
    <w:rsid w:val="008E26D2"/>
    <w:rsid w:val="008E3227"/>
    <w:rsid w:val="008E33DD"/>
    <w:rsid w:val="008E347E"/>
    <w:rsid w:val="008E3550"/>
    <w:rsid w:val="008E36F6"/>
    <w:rsid w:val="008E39C5"/>
    <w:rsid w:val="008E3F49"/>
    <w:rsid w:val="008E43BE"/>
    <w:rsid w:val="008E43E3"/>
    <w:rsid w:val="008E4575"/>
    <w:rsid w:val="008E4B45"/>
    <w:rsid w:val="008E5257"/>
    <w:rsid w:val="008E5A9E"/>
    <w:rsid w:val="008E5D88"/>
    <w:rsid w:val="008E6109"/>
    <w:rsid w:val="008E653D"/>
    <w:rsid w:val="008E65F7"/>
    <w:rsid w:val="008E6914"/>
    <w:rsid w:val="008E6B4A"/>
    <w:rsid w:val="008E7C15"/>
    <w:rsid w:val="008F04CB"/>
    <w:rsid w:val="008F0F35"/>
    <w:rsid w:val="008F0F55"/>
    <w:rsid w:val="008F14E7"/>
    <w:rsid w:val="008F1867"/>
    <w:rsid w:val="008F1D26"/>
    <w:rsid w:val="008F1ECF"/>
    <w:rsid w:val="008F22D3"/>
    <w:rsid w:val="008F2906"/>
    <w:rsid w:val="008F2DFC"/>
    <w:rsid w:val="008F2FD6"/>
    <w:rsid w:val="008F305C"/>
    <w:rsid w:val="008F38D7"/>
    <w:rsid w:val="008F411A"/>
    <w:rsid w:val="008F4709"/>
    <w:rsid w:val="008F5140"/>
    <w:rsid w:val="008F540C"/>
    <w:rsid w:val="008F56C2"/>
    <w:rsid w:val="008F58AD"/>
    <w:rsid w:val="008F5AB2"/>
    <w:rsid w:val="008F5C62"/>
    <w:rsid w:val="008F5CAB"/>
    <w:rsid w:val="008F5F72"/>
    <w:rsid w:val="008F6005"/>
    <w:rsid w:val="008F6F72"/>
    <w:rsid w:val="008F71C9"/>
    <w:rsid w:val="008F72CA"/>
    <w:rsid w:val="008F7890"/>
    <w:rsid w:val="008F7FE0"/>
    <w:rsid w:val="00900141"/>
    <w:rsid w:val="00900156"/>
    <w:rsid w:val="0090017E"/>
    <w:rsid w:val="009009CD"/>
    <w:rsid w:val="0090181D"/>
    <w:rsid w:val="00901EF3"/>
    <w:rsid w:val="009028BA"/>
    <w:rsid w:val="00902DB7"/>
    <w:rsid w:val="00902F71"/>
    <w:rsid w:val="00903399"/>
    <w:rsid w:val="0090356B"/>
    <w:rsid w:val="00903E6C"/>
    <w:rsid w:val="00903F01"/>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7"/>
    <w:rsid w:val="009125CF"/>
    <w:rsid w:val="00912A81"/>
    <w:rsid w:val="009133B2"/>
    <w:rsid w:val="0091362F"/>
    <w:rsid w:val="009137E5"/>
    <w:rsid w:val="00913853"/>
    <w:rsid w:val="00913AC3"/>
    <w:rsid w:val="00913CB1"/>
    <w:rsid w:val="00914681"/>
    <w:rsid w:val="00914731"/>
    <w:rsid w:val="00914CDC"/>
    <w:rsid w:val="00914E52"/>
    <w:rsid w:val="009152B7"/>
    <w:rsid w:val="009152FC"/>
    <w:rsid w:val="00915313"/>
    <w:rsid w:val="0091566F"/>
    <w:rsid w:val="0091591D"/>
    <w:rsid w:val="00915CB6"/>
    <w:rsid w:val="0091638D"/>
    <w:rsid w:val="009164AA"/>
    <w:rsid w:val="009167AB"/>
    <w:rsid w:val="00916B48"/>
    <w:rsid w:val="00916D3C"/>
    <w:rsid w:val="00916D80"/>
    <w:rsid w:val="00917004"/>
    <w:rsid w:val="00917035"/>
    <w:rsid w:val="00917438"/>
    <w:rsid w:val="0091793A"/>
    <w:rsid w:val="00917AB4"/>
    <w:rsid w:val="00917B88"/>
    <w:rsid w:val="00917D5D"/>
    <w:rsid w:val="00917D8A"/>
    <w:rsid w:val="00917EBB"/>
    <w:rsid w:val="00917FA1"/>
    <w:rsid w:val="00920286"/>
    <w:rsid w:val="009205C6"/>
    <w:rsid w:val="00920E89"/>
    <w:rsid w:val="00920EE0"/>
    <w:rsid w:val="00920F5E"/>
    <w:rsid w:val="0092106E"/>
    <w:rsid w:val="0092118D"/>
    <w:rsid w:val="009214A5"/>
    <w:rsid w:val="0092181D"/>
    <w:rsid w:val="009218FF"/>
    <w:rsid w:val="009221B3"/>
    <w:rsid w:val="00924C33"/>
    <w:rsid w:val="00924CFA"/>
    <w:rsid w:val="00924F61"/>
    <w:rsid w:val="00925037"/>
    <w:rsid w:val="00925322"/>
    <w:rsid w:val="00925D43"/>
    <w:rsid w:val="00925D7B"/>
    <w:rsid w:val="00926ED1"/>
    <w:rsid w:val="00927496"/>
    <w:rsid w:val="009278CD"/>
    <w:rsid w:val="00927CC2"/>
    <w:rsid w:val="0093008F"/>
    <w:rsid w:val="009300E5"/>
    <w:rsid w:val="009306F7"/>
    <w:rsid w:val="00930C1C"/>
    <w:rsid w:val="00930F31"/>
    <w:rsid w:val="00931428"/>
    <w:rsid w:val="009321DF"/>
    <w:rsid w:val="009323DB"/>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5CA"/>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9A"/>
    <w:rsid w:val="00943B32"/>
    <w:rsid w:val="00943D07"/>
    <w:rsid w:val="009440C0"/>
    <w:rsid w:val="0094438A"/>
    <w:rsid w:val="00944526"/>
    <w:rsid w:val="009449BB"/>
    <w:rsid w:val="00944A83"/>
    <w:rsid w:val="009451AC"/>
    <w:rsid w:val="009456DD"/>
    <w:rsid w:val="00945D68"/>
    <w:rsid w:val="00945F54"/>
    <w:rsid w:val="0094607D"/>
    <w:rsid w:val="0094609D"/>
    <w:rsid w:val="0094664F"/>
    <w:rsid w:val="00946CA4"/>
    <w:rsid w:val="00946CB1"/>
    <w:rsid w:val="00946D86"/>
    <w:rsid w:val="00946FCA"/>
    <w:rsid w:val="009471A3"/>
    <w:rsid w:val="009474D7"/>
    <w:rsid w:val="009479BD"/>
    <w:rsid w:val="00947C74"/>
    <w:rsid w:val="00947EAF"/>
    <w:rsid w:val="0095019F"/>
    <w:rsid w:val="0095064A"/>
    <w:rsid w:val="00950B18"/>
    <w:rsid w:val="0095106D"/>
    <w:rsid w:val="00951106"/>
    <w:rsid w:val="009514DD"/>
    <w:rsid w:val="00951F83"/>
    <w:rsid w:val="00952346"/>
    <w:rsid w:val="009529F4"/>
    <w:rsid w:val="00952EC0"/>
    <w:rsid w:val="00953536"/>
    <w:rsid w:val="009539B8"/>
    <w:rsid w:val="00953B06"/>
    <w:rsid w:val="00953EDC"/>
    <w:rsid w:val="009547A0"/>
    <w:rsid w:val="009550F9"/>
    <w:rsid w:val="009551B3"/>
    <w:rsid w:val="009556AB"/>
    <w:rsid w:val="00956E50"/>
    <w:rsid w:val="00957099"/>
    <w:rsid w:val="00957AA8"/>
    <w:rsid w:val="00957BF3"/>
    <w:rsid w:val="009605E2"/>
    <w:rsid w:val="009606E8"/>
    <w:rsid w:val="009609EB"/>
    <w:rsid w:val="00961028"/>
    <w:rsid w:val="009615CF"/>
    <w:rsid w:val="0096168D"/>
    <w:rsid w:val="00961ADD"/>
    <w:rsid w:val="00961DFB"/>
    <w:rsid w:val="009622AF"/>
    <w:rsid w:val="009623FC"/>
    <w:rsid w:val="009630B6"/>
    <w:rsid w:val="00963797"/>
    <w:rsid w:val="00963CB7"/>
    <w:rsid w:val="00963CDA"/>
    <w:rsid w:val="0096431D"/>
    <w:rsid w:val="0096450E"/>
    <w:rsid w:val="00964931"/>
    <w:rsid w:val="009659BF"/>
    <w:rsid w:val="00965B11"/>
    <w:rsid w:val="00965CE0"/>
    <w:rsid w:val="009660F9"/>
    <w:rsid w:val="00966166"/>
    <w:rsid w:val="00966597"/>
    <w:rsid w:val="009665E9"/>
    <w:rsid w:val="0096667E"/>
    <w:rsid w:val="00966848"/>
    <w:rsid w:val="00966F6F"/>
    <w:rsid w:val="00966FAF"/>
    <w:rsid w:val="009674AC"/>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168"/>
    <w:rsid w:val="00974E69"/>
    <w:rsid w:val="0097508C"/>
    <w:rsid w:val="0097553D"/>
    <w:rsid w:val="00975B51"/>
    <w:rsid w:val="00976108"/>
    <w:rsid w:val="0097668C"/>
    <w:rsid w:val="0097676D"/>
    <w:rsid w:val="00976968"/>
    <w:rsid w:val="00976AB0"/>
    <w:rsid w:val="00976B6E"/>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262"/>
    <w:rsid w:val="00983651"/>
    <w:rsid w:val="0098396A"/>
    <w:rsid w:val="00983AA4"/>
    <w:rsid w:val="00983FA9"/>
    <w:rsid w:val="00984015"/>
    <w:rsid w:val="009844CD"/>
    <w:rsid w:val="00984695"/>
    <w:rsid w:val="009846CE"/>
    <w:rsid w:val="00984904"/>
    <w:rsid w:val="00984C52"/>
    <w:rsid w:val="00985A99"/>
    <w:rsid w:val="00985DC8"/>
    <w:rsid w:val="00985EBE"/>
    <w:rsid w:val="009863FD"/>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1DD9"/>
    <w:rsid w:val="00992009"/>
    <w:rsid w:val="00992056"/>
    <w:rsid w:val="009922AB"/>
    <w:rsid w:val="0099231E"/>
    <w:rsid w:val="009928E6"/>
    <w:rsid w:val="00992A54"/>
    <w:rsid w:val="0099303E"/>
    <w:rsid w:val="009931AE"/>
    <w:rsid w:val="00993516"/>
    <w:rsid w:val="009939A6"/>
    <w:rsid w:val="009942FE"/>
    <w:rsid w:val="009946EA"/>
    <w:rsid w:val="00995DE2"/>
    <w:rsid w:val="00995E81"/>
    <w:rsid w:val="00995FBA"/>
    <w:rsid w:val="00996338"/>
    <w:rsid w:val="00996483"/>
    <w:rsid w:val="009965A5"/>
    <w:rsid w:val="00996E13"/>
    <w:rsid w:val="00996FB1"/>
    <w:rsid w:val="0099765A"/>
    <w:rsid w:val="009A0241"/>
    <w:rsid w:val="009A085D"/>
    <w:rsid w:val="009A1188"/>
    <w:rsid w:val="009A181B"/>
    <w:rsid w:val="009A19C6"/>
    <w:rsid w:val="009A1B35"/>
    <w:rsid w:val="009A1DAC"/>
    <w:rsid w:val="009A1ED9"/>
    <w:rsid w:val="009A1FA6"/>
    <w:rsid w:val="009A21FA"/>
    <w:rsid w:val="009A246F"/>
    <w:rsid w:val="009A2547"/>
    <w:rsid w:val="009A2C19"/>
    <w:rsid w:val="009A2C38"/>
    <w:rsid w:val="009A2D27"/>
    <w:rsid w:val="009A34D5"/>
    <w:rsid w:val="009A34E6"/>
    <w:rsid w:val="009A43B5"/>
    <w:rsid w:val="009A43B6"/>
    <w:rsid w:val="009A5199"/>
    <w:rsid w:val="009A5709"/>
    <w:rsid w:val="009A5901"/>
    <w:rsid w:val="009A5A4A"/>
    <w:rsid w:val="009A5C60"/>
    <w:rsid w:val="009A6E78"/>
    <w:rsid w:val="009A6F3C"/>
    <w:rsid w:val="009A70C4"/>
    <w:rsid w:val="009A7F59"/>
    <w:rsid w:val="009B0156"/>
    <w:rsid w:val="009B0726"/>
    <w:rsid w:val="009B089A"/>
    <w:rsid w:val="009B0C80"/>
    <w:rsid w:val="009B116B"/>
    <w:rsid w:val="009B170F"/>
    <w:rsid w:val="009B1DA2"/>
    <w:rsid w:val="009B2383"/>
    <w:rsid w:val="009B266A"/>
    <w:rsid w:val="009B28F9"/>
    <w:rsid w:val="009B2A03"/>
    <w:rsid w:val="009B2E39"/>
    <w:rsid w:val="009B330D"/>
    <w:rsid w:val="009B3BB3"/>
    <w:rsid w:val="009B3D85"/>
    <w:rsid w:val="009B3DE9"/>
    <w:rsid w:val="009B4055"/>
    <w:rsid w:val="009B42B0"/>
    <w:rsid w:val="009B4615"/>
    <w:rsid w:val="009B4AD9"/>
    <w:rsid w:val="009B4D63"/>
    <w:rsid w:val="009B4EDB"/>
    <w:rsid w:val="009B54D4"/>
    <w:rsid w:val="009B59CE"/>
    <w:rsid w:val="009B5BDC"/>
    <w:rsid w:val="009B5C93"/>
    <w:rsid w:val="009B64C4"/>
    <w:rsid w:val="009B67CE"/>
    <w:rsid w:val="009B68CD"/>
    <w:rsid w:val="009B6CA3"/>
    <w:rsid w:val="009B71CE"/>
    <w:rsid w:val="009B742E"/>
    <w:rsid w:val="009B745F"/>
    <w:rsid w:val="009B7623"/>
    <w:rsid w:val="009B776A"/>
    <w:rsid w:val="009B783D"/>
    <w:rsid w:val="009B7D78"/>
    <w:rsid w:val="009C0347"/>
    <w:rsid w:val="009C03F5"/>
    <w:rsid w:val="009C082F"/>
    <w:rsid w:val="009C0E11"/>
    <w:rsid w:val="009C10FE"/>
    <w:rsid w:val="009C2769"/>
    <w:rsid w:val="009C2CFC"/>
    <w:rsid w:val="009C2D08"/>
    <w:rsid w:val="009C33A9"/>
    <w:rsid w:val="009C34AF"/>
    <w:rsid w:val="009C35E0"/>
    <w:rsid w:val="009C370E"/>
    <w:rsid w:val="009C38AC"/>
    <w:rsid w:val="009C3CC6"/>
    <w:rsid w:val="009C4699"/>
    <w:rsid w:val="009C477B"/>
    <w:rsid w:val="009C4AC7"/>
    <w:rsid w:val="009C4CD4"/>
    <w:rsid w:val="009C4F32"/>
    <w:rsid w:val="009C58B5"/>
    <w:rsid w:val="009C5952"/>
    <w:rsid w:val="009C59ED"/>
    <w:rsid w:val="009C5B6C"/>
    <w:rsid w:val="009C5D2F"/>
    <w:rsid w:val="009C5E49"/>
    <w:rsid w:val="009C5F69"/>
    <w:rsid w:val="009C6257"/>
    <w:rsid w:val="009C692F"/>
    <w:rsid w:val="009C6B2A"/>
    <w:rsid w:val="009C7015"/>
    <w:rsid w:val="009C728B"/>
    <w:rsid w:val="009C7350"/>
    <w:rsid w:val="009C775C"/>
    <w:rsid w:val="009C7E40"/>
    <w:rsid w:val="009D0131"/>
    <w:rsid w:val="009D048E"/>
    <w:rsid w:val="009D1187"/>
    <w:rsid w:val="009D1232"/>
    <w:rsid w:val="009D13CF"/>
    <w:rsid w:val="009D146E"/>
    <w:rsid w:val="009D161A"/>
    <w:rsid w:val="009D1847"/>
    <w:rsid w:val="009D1C72"/>
    <w:rsid w:val="009D2134"/>
    <w:rsid w:val="009D2280"/>
    <w:rsid w:val="009D2295"/>
    <w:rsid w:val="009D22B4"/>
    <w:rsid w:val="009D27D5"/>
    <w:rsid w:val="009D2D98"/>
    <w:rsid w:val="009D316A"/>
    <w:rsid w:val="009D348A"/>
    <w:rsid w:val="009D36C8"/>
    <w:rsid w:val="009D38F9"/>
    <w:rsid w:val="009D40CA"/>
    <w:rsid w:val="009D41C7"/>
    <w:rsid w:val="009D42F4"/>
    <w:rsid w:val="009D4531"/>
    <w:rsid w:val="009D4629"/>
    <w:rsid w:val="009D483F"/>
    <w:rsid w:val="009D4F88"/>
    <w:rsid w:val="009D51D3"/>
    <w:rsid w:val="009D54C1"/>
    <w:rsid w:val="009D54DD"/>
    <w:rsid w:val="009D5A79"/>
    <w:rsid w:val="009D5BAD"/>
    <w:rsid w:val="009D672F"/>
    <w:rsid w:val="009D67CC"/>
    <w:rsid w:val="009D7141"/>
    <w:rsid w:val="009D7191"/>
    <w:rsid w:val="009D76A1"/>
    <w:rsid w:val="009D791D"/>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55A"/>
    <w:rsid w:val="009E3923"/>
    <w:rsid w:val="009E3B14"/>
    <w:rsid w:val="009E3E2E"/>
    <w:rsid w:val="009E423B"/>
    <w:rsid w:val="009E42EF"/>
    <w:rsid w:val="009E4430"/>
    <w:rsid w:val="009E4CE6"/>
    <w:rsid w:val="009E4DA9"/>
    <w:rsid w:val="009E55A5"/>
    <w:rsid w:val="009E5807"/>
    <w:rsid w:val="009E596C"/>
    <w:rsid w:val="009E5B6A"/>
    <w:rsid w:val="009E6001"/>
    <w:rsid w:val="009E6588"/>
    <w:rsid w:val="009E675B"/>
    <w:rsid w:val="009E68EC"/>
    <w:rsid w:val="009E6F28"/>
    <w:rsid w:val="009E738D"/>
    <w:rsid w:val="009F03D2"/>
    <w:rsid w:val="009F0895"/>
    <w:rsid w:val="009F09C5"/>
    <w:rsid w:val="009F0B3E"/>
    <w:rsid w:val="009F0C6F"/>
    <w:rsid w:val="009F1006"/>
    <w:rsid w:val="009F1183"/>
    <w:rsid w:val="009F17EE"/>
    <w:rsid w:val="009F19FD"/>
    <w:rsid w:val="009F1C57"/>
    <w:rsid w:val="009F1D2D"/>
    <w:rsid w:val="009F24AF"/>
    <w:rsid w:val="009F24D3"/>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2A"/>
    <w:rsid w:val="009F7285"/>
    <w:rsid w:val="009F750C"/>
    <w:rsid w:val="009F7742"/>
    <w:rsid w:val="009F7CEA"/>
    <w:rsid w:val="009F7DCB"/>
    <w:rsid w:val="009F7E53"/>
    <w:rsid w:val="00A0005D"/>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59"/>
    <w:rsid w:val="00A05ABC"/>
    <w:rsid w:val="00A05C11"/>
    <w:rsid w:val="00A05F99"/>
    <w:rsid w:val="00A0691E"/>
    <w:rsid w:val="00A069A7"/>
    <w:rsid w:val="00A06BA0"/>
    <w:rsid w:val="00A0705C"/>
    <w:rsid w:val="00A074AC"/>
    <w:rsid w:val="00A07EB4"/>
    <w:rsid w:val="00A10088"/>
    <w:rsid w:val="00A100AB"/>
    <w:rsid w:val="00A10318"/>
    <w:rsid w:val="00A10622"/>
    <w:rsid w:val="00A108CF"/>
    <w:rsid w:val="00A10A05"/>
    <w:rsid w:val="00A11160"/>
    <w:rsid w:val="00A1119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395"/>
    <w:rsid w:val="00A154D9"/>
    <w:rsid w:val="00A15A99"/>
    <w:rsid w:val="00A15F21"/>
    <w:rsid w:val="00A160CD"/>
    <w:rsid w:val="00A1625E"/>
    <w:rsid w:val="00A16478"/>
    <w:rsid w:val="00A164FC"/>
    <w:rsid w:val="00A16A76"/>
    <w:rsid w:val="00A16AF2"/>
    <w:rsid w:val="00A16E8D"/>
    <w:rsid w:val="00A16F98"/>
    <w:rsid w:val="00A17FD2"/>
    <w:rsid w:val="00A2011B"/>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7F8"/>
    <w:rsid w:val="00A30A62"/>
    <w:rsid w:val="00A31D79"/>
    <w:rsid w:val="00A31D83"/>
    <w:rsid w:val="00A31EDE"/>
    <w:rsid w:val="00A320C3"/>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994"/>
    <w:rsid w:val="00A37A3E"/>
    <w:rsid w:val="00A37E23"/>
    <w:rsid w:val="00A4031C"/>
    <w:rsid w:val="00A40407"/>
    <w:rsid w:val="00A409B6"/>
    <w:rsid w:val="00A40AD4"/>
    <w:rsid w:val="00A40C3C"/>
    <w:rsid w:val="00A41923"/>
    <w:rsid w:val="00A41AC8"/>
    <w:rsid w:val="00A41ADF"/>
    <w:rsid w:val="00A42521"/>
    <w:rsid w:val="00A42615"/>
    <w:rsid w:val="00A42636"/>
    <w:rsid w:val="00A431CA"/>
    <w:rsid w:val="00A439A3"/>
    <w:rsid w:val="00A43A7D"/>
    <w:rsid w:val="00A43B15"/>
    <w:rsid w:val="00A43BBB"/>
    <w:rsid w:val="00A43F7A"/>
    <w:rsid w:val="00A442B6"/>
    <w:rsid w:val="00A44984"/>
    <w:rsid w:val="00A45275"/>
    <w:rsid w:val="00A4565C"/>
    <w:rsid w:val="00A45D74"/>
    <w:rsid w:val="00A45D8B"/>
    <w:rsid w:val="00A45F30"/>
    <w:rsid w:val="00A4633D"/>
    <w:rsid w:val="00A465B5"/>
    <w:rsid w:val="00A46A15"/>
    <w:rsid w:val="00A46A5D"/>
    <w:rsid w:val="00A46D0B"/>
    <w:rsid w:val="00A46F66"/>
    <w:rsid w:val="00A47699"/>
    <w:rsid w:val="00A50238"/>
    <w:rsid w:val="00A50415"/>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D65"/>
    <w:rsid w:val="00A5616D"/>
    <w:rsid w:val="00A562AF"/>
    <w:rsid w:val="00A56A10"/>
    <w:rsid w:val="00A56B3F"/>
    <w:rsid w:val="00A56CCE"/>
    <w:rsid w:val="00A5719A"/>
    <w:rsid w:val="00A5757F"/>
    <w:rsid w:val="00A57748"/>
    <w:rsid w:val="00A577C4"/>
    <w:rsid w:val="00A57C56"/>
    <w:rsid w:val="00A60390"/>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C4A"/>
    <w:rsid w:val="00A65E12"/>
    <w:rsid w:val="00A663DA"/>
    <w:rsid w:val="00A66505"/>
    <w:rsid w:val="00A66734"/>
    <w:rsid w:val="00A66C54"/>
    <w:rsid w:val="00A6768D"/>
    <w:rsid w:val="00A678D2"/>
    <w:rsid w:val="00A679D6"/>
    <w:rsid w:val="00A67ABD"/>
    <w:rsid w:val="00A70512"/>
    <w:rsid w:val="00A7057C"/>
    <w:rsid w:val="00A70590"/>
    <w:rsid w:val="00A706DF"/>
    <w:rsid w:val="00A70AE5"/>
    <w:rsid w:val="00A714D4"/>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5EE"/>
    <w:rsid w:val="00A77A82"/>
    <w:rsid w:val="00A77C38"/>
    <w:rsid w:val="00A77C56"/>
    <w:rsid w:val="00A80399"/>
    <w:rsid w:val="00A804BD"/>
    <w:rsid w:val="00A80863"/>
    <w:rsid w:val="00A808FA"/>
    <w:rsid w:val="00A820BF"/>
    <w:rsid w:val="00A82680"/>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65DC"/>
    <w:rsid w:val="00A87DB8"/>
    <w:rsid w:val="00A90132"/>
    <w:rsid w:val="00A902D2"/>
    <w:rsid w:val="00A91167"/>
    <w:rsid w:val="00A91218"/>
    <w:rsid w:val="00A9132B"/>
    <w:rsid w:val="00A915B9"/>
    <w:rsid w:val="00A91852"/>
    <w:rsid w:val="00A91A24"/>
    <w:rsid w:val="00A91B89"/>
    <w:rsid w:val="00A92079"/>
    <w:rsid w:val="00A9288F"/>
    <w:rsid w:val="00A9289C"/>
    <w:rsid w:val="00A929AC"/>
    <w:rsid w:val="00A92F85"/>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5AC"/>
    <w:rsid w:val="00A96A41"/>
    <w:rsid w:val="00A96C57"/>
    <w:rsid w:val="00A96D07"/>
    <w:rsid w:val="00AA0245"/>
    <w:rsid w:val="00AA02FB"/>
    <w:rsid w:val="00AA03B9"/>
    <w:rsid w:val="00AA0569"/>
    <w:rsid w:val="00AA05A8"/>
    <w:rsid w:val="00AA08B1"/>
    <w:rsid w:val="00AA0A54"/>
    <w:rsid w:val="00AA0C4B"/>
    <w:rsid w:val="00AA104D"/>
    <w:rsid w:val="00AA1505"/>
    <w:rsid w:val="00AA1629"/>
    <w:rsid w:val="00AA1831"/>
    <w:rsid w:val="00AA1855"/>
    <w:rsid w:val="00AA1C1A"/>
    <w:rsid w:val="00AA1C7C"/>
    <w:rsid w:val="00AA21B3"/>
    <w:rsid w:val="00AA21ED"/>
    <w:rsid w:val="00AA261F"/>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496"/>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04"/>
    <w:rsid w:val="00AB6C4A"/>
    <w:rsid w:val="00AB6DDE"/>
    <w:rsid w:val="00AB6DF8"/>
    <w:rsid w:val="00AB7651"/>
    <w:rsid w:val="00AB773B"/>
    <w:rsid w:val="00AC0313"/>
    <w:rsid w:val="00AC09AB"/>
    <w:rsid w:val="00AC117A"/>
    <w:rsid w:val="00AC1184"/>
    <w:rsid w:val="00AC1F86"/>
    <w:rsid w:val="00AC1FD3"/>
    <w:rsid w:val="00AC2882"/>
    <w:rsid w:val="00AC29AA"/>
    <w:rsid w:val="00AC2A03"/>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1FEA"/>
    <w:rsid w:val="00AD2214"/>
    <w:rsid w:val="00AD26F1"/>
    <w:rsid w:val="00AD30A6"/>
    <w:rsid w:val="00AD31CF"/>
    <w:rsid w:val="00AD40B6"/>
    <w:rsid w:val="00AD4374"/>
    <w:rsid w:val="00AD4854"/>
    <w:rsid w:val="00AD4CD0"/>
    <w:rsid w:val="00AD4D88"/>
    <w:rsid w:val="00AD506A"/>
    <w:rsid w:val="00AD568D"/>
    <w:rsid w:val="00AD59EE"/>
    <w:rsid w:val="00AD6358"/>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D4F"/>
    <w:rsid w:val="00AE707A"/>
    <w:rsid w:val="00AE7305"/>
    <w:rsid w:val="00AE74CA"/>
    <w:rsid w:val="00AE7791"/>
    <w:rsid w:val="00AE7B3E"/>
    <w:rsid w:val="00AE7C8D"/>
    <w:rsid w:val="00AF05EC"/>
    <w:rsid w:val="00AF0971"/>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5FCE"/>
    <w:rsid w:val="00AF62F7"/>
    <w:rsid w:val="00AF66D0"/>
    <w:rsid w:val="00AF67E2"/>
    <w:rsid w:val="00AF690D"/>
    <w:rsid w:val="00AF6945"/>
    <w:rsid w:val="00AF6D66"/>
    <w:rsid w:val="00AF72A5"/>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079B5"/>
    <w:rsid w:val="00B10046"/>
    <w:rsid w:val="00B1052F"/>
    <w:rsid w:val="00B109EB"/>
    <w:rsid w:val="00B10A0D"/>
    <w:rsid w:val="00B110D1"/>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6926"/>
    <w:rsid w:val="00B170C9"/>
    <w:rsid w:val="00B17226"/>
    <w:rsid w:val="00B1763F"/>
    <w:rsid w:val="00B1764A"/>
    <w:rsid w:val="00B17D65"/>
    <w:rsid w:val="00B20215"/>
    <w:rsid w:val="00B20D47"/>
    <w:rsid w:val="00B20E1E"/>
    <w:rsid w:val="00B20F14"/>
    <w:rsid w:val="00B21465"/>
    <w:rsid w:val="00B21ADE"/>
    <w:rsid w:val="00B21B47"/>
    <w:rsid w:val="00B22868"/>
    <w:rsid w:val="00B22A37"/>
    <w:rsid w:val="00B22A82"/>
    <w:rsid w:val="00B2307C"/>
    <w:rsid w:val="00B230E0"/>
    <w:rsid w:val="00B2318F"/>
    <w:rsid w:val="00B23EB6"/>
    <w:rsid w:val="00B24201"/>
    <w:rsid w:val="00B24D18"/>
    <w:rsid w:val="00B24EB3"/>
    <w:rsid w:val="00B25166"/>
    <w:rsid w:val="00B25801"/>
    <w:rsid w:val="00B25976"/>
    <w:rsid w:val="00B25A6A"/>
    <w:rsid w:val="00B25F9B"/>
    <w:rsid w:val="00B263AB"/>
    <w:rsid w:val="00B264A6"/>
    <w:rsid w:val="00B26886"/>
    <w:rsid w:val="00B26C7C"/>
    <w:rsid w:val="00B26F98"/>
    <w:rsid w:val="00B2734B"/>
    <w:rsid w:val="00B2744C"/>
    <w:rsid w:val="00B276A4"/>
    <w:rsid w:val="00B27741"/>
    <w:rsid w:val="00B2782A"/>
    <w:rsid w:val="00B305EF"/>
    <w:rsid w:val="00B31094"/>
    <w:rsid w:val="00B31351"/>
    <w:rsid w:val="00B31642"/>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22D"/>
    <w:rsid w:val="00B37C6B"/>
    <w:rsid w:val="00B402C6"/>
    <w:rsid w:val="00B40906"/>
    <w:rsid w:val="00B40E06"/>
    <w:rsid w:val="00B40F92"/>
    <w:rsid w:val="00B41597"/>
    <w:rsid w:val="00B41C61"/>
    <w:rsid w:val="00B4220F"/>
    <w:rsid w:val="00B42A7C"/>
    <w:rsid w:val="00B42FE2"/>
    <w:rsid w:val="00B430B3"/>
    <w:rsid w:val="00B432BD"/>
    <w:rsid w:val="00B43453"/>
    <w:rsid w:val="00B434C0"/>
    <w:rsid w:val="00B4353B"/>
    <w:rsid w:val="00B435FE"/>
    <w:rsid w:val="00B438DE"/>
    <w:rsid w:val="00B43B86"/>
    <w:rsid w:val="00B43D82"/>
    <w:rsid w:val="00B43FD2"/>
    <w:rsid w:val="00B43FF3"/>
    <w:rsid w:val="00B44A31"/>
    <w:rsid w:val="00B44C5F"/>
    <w:rsid w:val="00B44E33"/>
    <w:rsid w:val="00B45935"/>
    <w:rsid w:val="00B460AA"/>
    <w:rsid w:val="00B4649D"/>
    <w:rsid w:val="00B464E0"/>
    <w:rsid w:val="00B4662A"/>
    <w:rsid w:val="00B470B2"/>
    <w:rsid w:val="00B47551"/>
    <w:rsid w:val="00B4766A"/>
    <w:rsid w:val="00B47AFE"/>
    <w:rsid w:val="00B47B8F"/>
    <w:rsid w:val="00B47F94"/>
    <w:rsid w:val="00B50742"/>
    <w:rsid w:val="00B5098D"/>
    <w:rsid w:val="00B5185E"/>
    <w:rsid w:val="00B519B7"/>
    <w:rsid w:val="00B51B43"/>
    <w:rsid w:val="00B51C0E"/>
    <w:rsid w:val="00B52F5D"/>
    <w:rsid w:val="00B53323"/>
    <w:rsid w:val="00B5339F"/>
    <w:rsid w:val="00B53940"/>
    <w:rsid w:val="00B539B6"/>
    <w:rsid w:val="00B53CED"/>
    <w:rsid w:val="00B53D18"/>
    <w:rsid w:val="00B54136"/>
    <w:rsid w:val="00B54F05"/>
    <w:rsid w:val="00B5552C"/>
    <w:rsid w:val="00B55A72"/>
    <w:rsid w:val="00B55FBC"/>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7EC"/>
    <w:rsid w:val="00B658AD"/>
    <w:rsid w:val="00B65969"/>
    <w:rsid w:val="00B659AC"/>
    <w:rsid w:val="00B669F6"/>
    <w:rsid w:val="00B66C2A"/>
    <w:rsid w:val="00B67072"/>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3FD"/>
    <w:rsid w:val="00B729C2"/>
    <w:rsid w:val="00B72EEF"/>
    <w:rsid w:val="00B72F5D"/>
    <w:rsid w:val="00B73364"/>
    <w:rsid w:val="00B73654"/>
    <w:rsid w:val="00B7389E"/>
    <w:rsid w:val="00B73CF5"/>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12BC"/>
    <w:rsid w:val="00B820BA"/>
    <w:rsid w:val="00B8210C"/>
    <w:rsid w:val="00B8254C"/>
    <w:rsid w:val="00B82F4E"/>
    <w:rsid w:val="00B82FE2"/>
    <w:rsid w:val="00B83654"/>
    <w:rsid w:val="00B84245"/>
    <w:rsid w:val="00B84343"/>
    <w:rsid w:val="00B84449"/>
    <w:rsid w:val="00B84469"/>
    <w:rsid w:val="00B84570"/>
    <w:rsid w:val="00B847A9"/>
    <w:rsid w:val="00B84B40"/>
    <w:rsid w:val="00B84DB8"/>
    <w:rsid w:val="00B8687E"/>
    <w:rsid w:val="00B8694B"/>
    <w:rsid w:val="00B86DA2"/>
    <w:rsid w:val="00B86E6F"/>
    <w:rsid w:val="00B87270"/>
    <w:rsid w:val="00B8758A"/>
    <w:rsid w:val="00B903D6"/>
    <w:rsid w:val="00B9054A"/>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2CE5"/>
    <w:rsid w:val="00B93733"/>
    <w:rsid w:val="00B93834"/>
    <w:rsid w:val="00B93CE9"/>
    <w:rsid w:val="00B93E84"/>
    <w:rsid w:val="00B94292"/>
    <w:rsid w:val="00B94524"/>
    <w:rsid w:val="00B94A78"/>
    <w:rsid w:val="00B9515D"/>
    <w:rsid w:val="00B9546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1E19"/>
    <w:rsid w:val="00BA2042"/>
    <w:rsid w:val="00BA20A7"/>
    <w:rsid w:val="00BA23FA"/>
    <w:rsid w:val="00BA2674"/>
    <w:rsid w:val="00BA3382"/>
    <w:rsid w:val="00BA3626"/>
    <w:rsid w:val="00BA3B74"/>
    <w:rsid w:val="00BA4411"/>
    <w:rsid w:val="00BA4BB3"/>
    <w:rsid w:val="00BA5099"/>
    <w:rsid w:val="00BA59BB"/>
    <w:rsid w:val="00BA59DE"/>
    <w:rsid w:val="00BA5CA9"/>
    <w:rsid w:val="00BA5F12"/>
    <w:rsid w:val="00BA62B9"/>
    <w:rsid w:val="00BA6919"/>
    <w:rsid w:val="00BA720C"/>
    <w:rsid w:val="00BA7423"/>
    <w:rsid w:val="00BA76A0"/>
    <w:rsid w:val="00BA79D3"/>
    <w:rsid w:val="00BA7A73"/>
    <w:rsid w:val="00BB0A08"/>
    <w:rsid w:val="00BB0B3D"/>
    <w:rsid w:val="00BB1748"/>
    <w:rsid w:val="00BB186C"/>
    <w:rsid w:val="00BB1D60"/>
    <w:rsid w:val="00BB2008"/>
    <w:rsid w:val="00BB270A"/>
    <w:rsid w:val="00BB28A8"/>
    <w:rsid w:val="00BB3443"/>
    <w:rsid w:val="00BB3696"/>
    <w:rsid w:val="00BB3A59"/>
    <w:rsid w:val="00BB3E4C"/>
    <w:rsid w:val="00BB4694"/>
    <w:rsid w:val="00BB487A"/>
    <w:rsid w:val="00BB4FAA"/>
    <w:rsid w:val="00BB5281"/>
    <w:rsid w:val="00BB5C36"/>
    <w:rsid w:val="00BB619B"/>
    <w:rsid w:val="00BB7970"/>
    <w:rsid w:val="00BB7A98"/>
    <w:rsid w:val="00BC0564"/>
    <w:rsid w:val="00BC0D9A"/>
    <w:rsid w:val="00BC13A2"/>
    <w:rsid w:val="00BC1716"/>
    <w:rsid w:val="00BC1E38"/>
    <w:rsid w:val="00BC1F51"/>
    <w:rsid w:val="00BC1FB9"/>
    <w:rsid w:val="00BC2096"/>
    <w:rsid w:val="00BC2524"/>
    <w:rsid w:val="00BC2D61"/>
    <w:rsid w:val="00BC337F"/>
    <w:rsid w:val="00BC35F4"/>
    <w:rsid w:val="00BC363A"/>
    <w:rsid w:val="00BC39AF"/>
    <w:rsid w:val="00BC3D52"/>
    <w:rsid w:val="00BC3E28"/>
    <w:rsid w:val="00BC3E2E"/>
    <w:rsid w:val="00BC4175"/>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19D"/>
    <w:rsid w:val="00BC7627"/>
    <w:rsid w:val="00BC76A1"/>
    <w:rsid w:val="00BC782E"/>
    <w:rsid w:val="00BC7DFC"/>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79"/>
    <w:rsid w:val="00BD40A7"/>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776"/>
    <w:rsid w:val="00BE2911"/>
    <w:rsid w:val="00BE2BD0"/>
    <w:rsid w:val="00BE30BC"/>
    <w:rsid w:val="00BE37A8"/>
    <w:rsid w:val="00BE37D5"/>
    <w:rsid w:val="00BE3F57"/>
    <w:rsid w:val="00BE4B57"/>
    <w:rsid w:val="00BE4B66"/>
    <w:rsid w:val="00BE60B4"/>
    <w:rsid w:val="00BE66FA"/>
    <w:rsid w:val="00BE6BED"/>
    <w:rsid w:val="00BE6F8A"/>
    <w:rsid w:val="00BE751E"/>
    <w:rsid w:val="00BE779E"/>
    <w:rsid w:val="00BE7EB3"/>
    <w:rsid w:val="00BF03D5"/>
    <w:rsid w:val="00BF0400"/>
    <w:rsid w:val="00BF0B76"/>
    <w:rsid w:val="00BF0D0E"/>
    <w:rsid w:val="00BF0E5F"/>
    <w:rsid w:val="00BF1157"/>
    <w:rsid w:val="00BF1A2C"/>
    <w:rsid w:val="00BF1B6B"/>
    <w:rsid w:val="00BF226B"/>
    <w:rsid w:val="00BF290B"/>
    <w:rsid w:val="00BF2968"/>
    <w:rsid w:val="00BF3010"/>
    <w:rsid w:val="00BF32A4"/>
    <w:rsid w:val="00BF390A"/>
    <w:rsid w:val="00BF3962"/>
    <w:rsid w:val="00BF3F7C"/>
    <w:rsid w:val="00BF439E"/>
    <w:rsid w:val="00BF4604"/>
    <w:rsid w:val="00BF4F32"/>
    <w:rsid w:val="00BF522B"/>
    <w:rsid w:val="00BF5458"/>
    <w:rsid w:val="00BF5472"/>
    <w:rsid w:val="00BF5B3F"/>
    <w:rsid w:val="00BF60DE"/>
    <w:rsid w:val="00BF6381"/>
    <w:rsid w:val="00BF71D2"/>
    <w:rsid w:val="00BF746B"/>
    <w:rsid w:val="00BF74C3"/>
    <w:rsid w:val="00BF7934"/>
    <w:rsid w:val="00BF7CF7"/>
    <w:rsid w:val="00C000FD"/>
    <w:rsid w:val="00C004BB"/>
    <w:rsid w:val="00C00634"/>
    <w:rsid w:val="00C00AD0"/>
    <w:rsid w:val="00C00BD3"/>
    <w:rsid w:val="00C00E13"/>
    <w:rsid w:val="00C01164"/>
    <w:rsid w:val="00C012BE"/>
    <w:rsid w:val="00C01345"/>
    <w:rsid w:val="00C0183C"/>
    <w:rsid w:val="00C01F8A"/>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705"/>
    <w:rsid w:val="00C06D3C"/>
    <w:rsid w:val="00C06D78"/>
    <w:rsid w:val="00C06F78"/>
    <w:rsid w:val="00C0704E"/>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6A0C"/>
    <w:rsid w:val="00C1778A"/>
    <w:rsid w:val="00C177BA"/>
    <w:rsid w:val="00C17C90"/>
    <w:rsid w:val="00C17CC4"/>
    <w:rsid w:val="00C17E0D"/>
    <w:rsid w:val="00C200C6"/>
    <w:rsid w:val="00C20248"/>
    <w:rsid w:val="00C208C4"/>
    <w:rsid w:val="00C20B6E"/>
    <w:rsid w:val="00C20BC0"/>
    <w:rsid w:val="00C20D93"/>
    <w:rsid w:val="00C20E40"/>
    <w:rsid w:val="00C21308"/>
    <w:rsid w:val="00C214A3"/>
    <w:rsid w:val="00C21A26"/>
    <w:rsid w:val="00C21DB6"/>
    <w:rsid w:val="00C21E46"/>
    <w:rsid w:val="00C22131"/>
    <w:rsid w:val="00C228E4"/>
    <w:rsid w:val="00C22A03"/>
    <w:rsid w:val="00C22BC8"/>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6F0"/>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7B1"/>
    <w:rsid w:val="00C34BCF"/>
    <w:rsid w:val="00C34E41"/>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BBE"/>
    <w:rsid w:val="00C41C2E"/>
    <w:rsid w:val="00C41D69"/>
    <w:rsid w:val="00C4257A"/>
    <w:rsid w:val="00C4260B"/>
    <w:rsid w:val="00C428B8"/>
    <w:rsid w:val="00C428C1"/>
    <w:rsid w:val="00C4341E"/>
    <w:rsid w:val="00C43888"/>
    <w:rsid w:val="00C43D5E"/>
    <w:rsid w:val="00C4423C"/>
    <w:rsid w:val="00C442F3"/>
    <w:rsid w:val="00C44584"/>
    <w:rsid w:val="00C44B68"/>
    <w:rsid w:val="00C450FC"/>
    <w:rsid w:val="00C452B8"/>
    <w:rsid w:val="00C45462"/>
    <w:rsid w:val="00C45645"/>
    <w:rsid w:val="00C458C0"/>
    <w:rsid w:val="00C45973"/>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C46"/>
    <w:rsid w:val="00C55B0E"/>
    <w:rsid w:val="00C55F69"/>
    <w:rsid w:val="00C55FD1"/>
    <w:rsid w:val="00C563DE"/>
    <w:rsid w:val="00C5669E"/>
    <w:rsid w:val="00C56974"/>
    <w:rsid w:val="00C5697C"/>
    <w:rsid w:val="00C56A43"/>
    <w:rsid w:val="00C56CD9"/>
    <w:rsid w:val="00C56E65"/>
    <w:rsid w:val="00C5724E"/>
    <w:rsid w:val="00C5729A"/>
    <w:rsid w:val="00C573E8"/>
    <w:rsid w:val="00C5752F"/>
    <w:rsid w:val="00C576B0"/>
    <w:rsid w:val="00C57BE2"/>
    <w:rsid w:val="00C57CDE"/>
    <w:rsid w:val="00C57F4C"/>
    <w:rsid w:val="00C600BE"/>
    <w:rsid w:val="00C61901"/>
    <w:rsid w:val="00C61CF5"/>
    <w:rsid w:val="00C61EB1"/>
    <w:rsid w:val="00C61FFD"/>
    <w:rsid w:val="00C62225"/>
    <w:rsid w:val="00C6227C"/>
    <w:rsid w:val="00C6229A"/>
    <w:rsid w:val="00C6282D"/>
    <w:rsid w:val="00C628CD"/>
    <w:rsid w:val="00C629AC"/>
    <w:rsid w:val="00C62B34"/>
    <w:rsid w:val="00C62B77"/>
    <w:rsid w:val="00C62C13"/>
    <w:rsid w:val="00C62C66"/>
    <w:rsid w:val="00C62E58"/>
    <w:rsid w:val="00C63339"/>
    <w:rsid w:val="00C633DD"/>
    <w:rsid w:val="00C64196"/>
    <w:rsid w:val="00C6431C"/>
    <w:rsid w:val="00C64538"/>
    <w:rsid w:val="00C64BEE"/>
    <w:rsid w:val="00C65257"/>
    <w:rsid w:val="00C65820"/>
    <w:rsid w:val="00C658E9"/>
    <w:rsid w:val="00C659F5"/>
    <w:rsid w:val="00C65B70"/>
    <w:rsid w:val="00C66B5F"/>
    <w:rsid w:val="00C67356"/>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3883"/>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9AF"/>
    <w:rsid w:val="00C80CE4"/>
    <w:rsid w:val="00C80D84"/>
    <w:rsid w:val="00C810D3"/>
    <w:rsid w:val="00C8180D"/>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6F45"/>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935"/>
    <w:rsid w:val="00C97C37"/>
    <w:rsid w:val="00C97DF3"/>
    <w:rsid w:val="00CA0115"/>
    <w:rsid w:val="00CA041B"/>
    <w:rsid w:val="00CA0756"/>
    <w:rsid w:val="00CA08DB"/>
    <w:rsid w:val="00CA0922"/>
    <w:rsid w:val="00CA0F40"/>
    <w:rsid w:val="00CA0FCD"/>
    <w:rsid w:val="00CA181B"/>
    <w:rsid w:val="00CA1DB7"/>
    <w:rsid w:val="00CA2182"/>
    <w:rsid w:val="00CA2327"/>
    <w:rsid w:val="00CA25C2"/>
    <w:rsid w:val="00CA2808"/>
    <w:rsid w:val="00CA2860"/>
    <w:rsid w:val="00CA28FA"/>
    <w:rsid w:val="00CA2AD8"/>
    <w:rsid w:val="00CA2B54"/>
    <w:rsid w:val="00CA2D14"/>
    <w:rsid w:val="00CA34E6"/>
    <w:rsid w:val="00CA3C2D"/>
    <w:rsid w:val="00CA3D93"/>
    <w:rsid w:val="00CA3FC1"/>
    <w:rsid w:val="00CA40CA"/>
    <w:rsid w:val="00CA4447"/>
    <w:rsid w:val="00CA4701"/>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AA9"/>
    <w:rsid w:val="00CB4C84"/>
    <w:rsid w:val="00CB4D50"/>
    <w:rsid w:val="00CB5193"/>
    <w:rsid w:val="00CB577F"/>
    <w:rsid w:val="00CB5860"/>
    <w:rsid w:val="00CB5950"/>
    <w:rsid w:val="00CB5E27"/>
    <w:rsid w:val="00CB708B"/>
    <w:rsid w:val="00CB7107"/>
    <w:rsid w:val="00CB72D4"/>
    <w:rsid w:val="00CB73FD"/>
    <w:rsid w:val="00CB7500"/>
    <w:rsid w:val="00CB761E"/>
    <w:rsid w:val="00CB7874"/>
    <w:rsid w:val="00CB7E03"/>
    <w:rsid w:val="00CB7E20"/>
    <w:rsid w:val="00CB7F54"/>
    <w:rsid w:val="00CB7F5B"/>
    <w:rsid w:val="00CC01CA"/>
    <w:rsid w:val="00CC06A8"/>
    <w:rsid w:val="00CC08A8"/>
    <w:rsid w:val="00CC0A56"/>
    <w:rsid w:val="00CC0A69"/>
    <w:rsid w:val="00CC1135"/>
    <w:rsid w:val="00CC13F0"/>
    <w:rsid w:val="00CC2B54"/>
    <w:rsid w:val="00CC3143"/>
    <w:rsid w:val="00CC33C3"/>
    <w:rsid w:val="00CC437A"/>
    <w:rsid w:val="00CC45A1"/>
    <w:rsid w:val="00CC5200"/>
    <w:rsid w:val="00CC5975"/>
    <w:rsid w:val="00CC599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5745"/>
    <w:rsid w:val="00CD63B1"/>
    <w:rsid w:val="00CD66BD"/>
    <w:rsid w:val="00CD6EBB"/>
    <w:rsid w:val="00CD777C"/>
    <w:rsid w:val="00CD7C2F"/>
    <w:rsid w:val="00CD7CD3"/>
    <w:rsid w:val="00CE029E"/>
    <w:rsid w:val="00CE02B7"/>
    <w:rsid w:val="00CE04C8"/>
    <w:rsid w:val="00CE05A2"/>
    <w:rsid w:val="00CE05E8"/>
    <w:rsid w:val="00CE0F44"/>
    <w:rsid w:val="00CE1616"/>
    <w:rsid w:val="00CE16AC"/>
    <w:rsid w:val="00CE1D3F"/>
    <w:rsid w:val="00CE1E14"/>
    <w:rsid w:val="00CE1E51"/>
    <w:rsid w:val="00CE2422"/>
    <w:rsid w:val="00CE26CB"/>
    <w:rsid w:val="00CE2B29"/>
    <w:rsid w:val="00CE3165"/>
    <w:rsid w:val="00CE39A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BBC"/>
    <w:rsid w:val="00CE7F3A"/>
    <w:rsid w:val="00CF02D2"/>
    <w:rsid w:val="00CF08A7"/>
    <w:rsid w:val="00CF0AB8"/>
    <w:rsid w:val="00CF0BC7"/>
    <w:rsid w:val="00CF1003"/>
    <w:rsid w:val="00CF1842"/>
    <w:rsid w:val="00CF2CE1"/>
    <w:rsid w:val="00CF2F77"/>
    <w:rsid w:val="00CF31AB"/>
    <w:rsid w:val="00CF31D6"/>
    <w:rsid w:val="00CF3BD1"/>
    <w:rsid w:val="00CF3F2A"/>
    <w:rsid w:val="00CF4077"/>
    <w:rsid w:val="00CF427E"/>
    <w:rsid w:val="00CF49BE"/>
    <w:rsid w:val="00CF4BA2"/>
    <w:rsid w:val="00CF505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913"/>
    <w:rsid w:val="00D02B50"/>
    <w:rsid w:val="00D02CAD"/>
    <w:rsid w:val="00D02EAF"/>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01A"/>
    <w:rsid w:val="00D0642D"/>
    <w:rsid w:val="00D066D4"/>
    <w:rsid w:val="00D06EC0"/>
    <w:rsid w:val="00D06EF0"/>
    <w:rsid w:val="00D06F54"/>
    <w:rsid w:val="00D06F88"/>
    <w:rsid w:val="00D07083"/>
    <w:rsid w:val="00D0795F"/>
    <w:rsid w:val="00D07CCE"/>
    <w:rsid w:val="00D10275"/>
    <w:rsid w:val="00D10554"/>
    <w:rsid w:val="00D10B86"/>
    <w:rsid w:val="00D10F49"/>
    <w:rsid w:val="00D11837"/>
    <w:rsid w:val="00D11D61"/>
    <w:rsid w:val="00D1239C"/>
    <w:rsid w:val="00D12C1F"/>
    <w:rsid w:val="00D12D89"/>
    <w:rsid w:val="00D12E1C"/>
    <w:rsid w:val="00D12E9D"/>
    <w:rsid w:val="00D12F23"/>
    <w:rsid w:val="00D131C9"/>
    <w:rsid w:val="00D13345"/>
    <w:rsid w:val="00D13503"/>
    <w:rsid w:val="00D136B3"/>
    <w:rsid w:val="00D1411C"/>
    <w:rsid w:val="00D142B9"/>
    <w:rsid w:val="00D144EC"/>
    <w:rsid w:val="00D14558"/>
    <w:rsid w:val="00D15616"/>
    <w:rsid w:val="00D158FE"/>
    <w:rsid w:val="00D15D38"/>
    <w:rsid w:val="00D15FDB"/>
    <w:rsid w:val="00D1632E"/>
    <w:rsid w:val="00D1654F"/>
    <w:rsid w:val="00D16988"/>
    <w:rsid w:val="00D16D27"/>
    <w:rsid w:val="00D171E7"/>
    <w:rsid w:val="00D1789C"/>
    <w:rsid w:val="00D17CF5"/>
    <w:rsid w:val="00D203F8"/>
    <w:rsid w:val="00D20549"/>
    <w:rsid w:val="00D206CF"/>
    <w:rsid w:val="00D20E67"/>
    <w:rsid w:val="00D21E5F"/>
    <w:rsid w:val="00D22962"/>
    <w:rsid w:val="00D2299E"/>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4C3"/>
    <w:rsid w:val="00D265A1"/>
    <w:rsid w:val="00D26B19"/>
    <w:rsid w:val="00D26D53"/>
    <w:rsid w:val="00D2714A"/>
    <w:rsid w:val="00D27839"/>
    <w:rsid w:val="00D30344"/>
    <w:rsid w:val="00D304C9"/>
    <w:rsid w:val="00D30DB5"/>
    <w:rsid w:val="00D3100D"/>
    <w:rsid w:val="00D311DE"/>
    <w:rsid w:val="00D31C6D"/>
    <w:rsid w:val="00D32399"/>
    <w:rsid w:val="00D329A5"/>
    <w:rsid w:val="00D330E1"/>
    <w:rsid w:val="00D332CF"/>
    <w:rsid w:val="00D33308"/>
    <w:rsid w:val="00D33810"/>
    <w:rsid w:val="00D33A96"/>
    <w:rsid w:val="00D33AFE"/>
    <w:rsid w:val="00D33B63"/>
    <w:rsid w:val="00D33EA7"/>
    <w:rsid w:val="00D34ABA"/>
    <w:rsid w:val="00D3515E"/>
    <w:rsid w:val="00D3583E"/>
    <w:rsid w:val="00D35B2F"/>
    <w:rsid w:val="00D35B76"/>
    <w:rsid w:val="00D35CBB"/>
    <w:rsid w:val="00D35E36"/>
    <w:rsid w:val="00D37391"/>
    <w:rsid w:val="00D374CE"/>
    <w:rsid w:val="00D37558"/>
    <w:rsid w:val="00D376C7"/>
    <w:rsid w:val="00D37850"/>
    <w:rsid w:val="00D37C1A"/>
    <w:rsid w:val="00D402D8"/>
    <w:rsid w:val="00D408D5"/>
    <w:rsid w:val="00D40904"/>
    <w:rsid w:val="00D40AF4"/>
    <w:rsid w:val="00D40B5D"/>
    <w:rsid w:val="00D41027"/>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2D"/>
    <w:rsid w:val="00D47B35"/>
    <w:rsid w:val="00D500E5"/>
    <w:rsid w:val="00D5022D"/>
    <w:rsid w:val="00D50CCB"/>
    <w:rsid w:val="00D50DDA"/>
    <w:rsid w:val="00D51108"/>
    <w:rsid w:val="00D51E90"/>
    <w:rsid w:val="00D52439"/>
    <w:rsid w:val="00D52853"/>
    <w:rsid w:val="00D52854"/>
    <w:rsid w:val="00D528F6"/>
    <w:rsid w:val="00D52A24"/>
    <w:rsid w:val="00D52BBE"/>
    <w:rsid w:val="00D52C2F"/>
    <w:rsid w:val="00D5364A"/>
    <w:rsid w:val="00D537D1"/>
    <w:rsid w:val="00D537D5"/>
    <w:rsid w:val="00D538C3"/>
    <w:rsid w:val="00D53A86"/>
    <w:rsid w:val="00D53D9C"/>
    <w:rsid w:val="00D54459"/>
    <w:rsid w:val="00D544E2"/>
    <w:rsid w:val="00D546D6"/>
    <w:rsid w:val="00D54B1C"/>
    <w:rsid w:val="00D55715"/>
    <w:rsid w:val="00D5591F"/>
    <w:rsid w:val="00D55F0D"/>
    <w:rsid w:val="00D56089"/>
    <w:rsid w:val="00D56BE0"/>
    <w:rsid w:val="00D56DA9"/>
    <w:rsid w:val="00D56DF4"/>
    <w:rsid w:val="00D56E38"/>
    <w:rsid w:val="00D5734B"/>
    <w:rsid w:val="00D578E7"/>
    <w:rsid w:val="00D57A2F"/>
    <w:rsid w:val="00D57CCF"/>
    <w:rsid w:val="00D57EE5"/>
    <w:rsid w:val="00D601AF"/>
    <w:rsid w:val="00D602B8"/>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2D6"/>
    <w:rsid w:val="00D73532"/>
    <w:rsid w:val="00D73713"/>
    <w:rsid w:val="00D73756"/>
    <w:rsid w:val="00D73E46"/>
    <w:rsid w:val="00D73F46"/>
    <w:rsid w:val="00D74063"/>
    <w:rsid w:val="00D74628"/>
    <w:rsid w:val="00D74ADD"/>
    <w:rsid w:val="00D74C1F"/>
    <w:rsid w:val="00D74EBF"/>
    <w:rsid w:val="00D74FCA"/>
    <w:rsid w:val="00D75813"/>
    <w:rsid w:val="00D75B43"/>
    <w:rsid w:val="00D75CAF"/>
    <w:rsid w:val="00D76001"/>
    <w:rsid w:val="00D76EA7"/>
    <w:rsid w:val="00D777F1"/>
    <w:rsid w:val="00D77AA2"/>
    <w:rsid w:val="00D77CF2"/>
    <w:rsid w:val="00D809A5"/>
    <w:rsid w:val="00D80CB5"/>
    <w:rsid w:val="00D81B87"/>
    <w:rsid w:val="00D81D4A"/>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B1"/>
    <w:rsid w:val="00D904EF"/>
    <w:rsid w:val="00D90B35"/>
    <w:rsid w:val="00D90D62"/>
    <w:rsid w:val="00D90E6B"/>
    <w:rsid w:val="00D914B7"/>
    <w:rsid w:val="00D914C9"/>
    <w:rsid w:val="00D918FF"/>
    <w:rsid w:val="00D91B86"/>
    <w:rsid w:val="00D91E9E"/>
    <w:rsid w:val="00D91F1E"/>
    <w:rsid w:val="00D91FD3"/>
    <w:rsid w:val="00D920E2"/>
    <w:rsid w:val="00D92427"/>
    <w:rsid w:val="00D9338F"/>
    <w:rsid w:val="00D933DE"/>
    <w:rsid w:val="00D934A9"/>
    <w:rsid w:val="00D934FB"/>
    <w:rsid w:val="00D94131"/>
    <w:rsid w:val="00D94352"/>
    <w:rsid w:val="00D94712"/>
    <w:rsid w:val="00D94F41"/>
    <w:rsid w:val="00D94F5B"/>
    <w:rsid w:val="00D954BC"/>
    <w:rsid w:val="00D95CBC"/>
    <w:rsid w:val="00D95E27"/>
    <w:rsid w:val="00D95E94"/>
    <w:rsid w:val="00D95EEA"/>
    <w:rsid w:val="00D963CC"/>
    <w:rsid w:val="00D96A89"/>
    <w:rsid w:val="00D96FDA"/>
    <w:rsid w:val="00D96FF7"/>
    <w:rsid w:val="00D971C6"/>
    <w:rsid w:val="00D9739F"/>
    <w:rsid w:val="00D975D7"/>
    <w:rsid w:val="00D977B2"/>
    <w:rsid w:val="00D97B19"/>
    <w:rsid w:val="00D97E5D"/>
    <w:rsid w:val="00DA039B"/>
    <w:rsid w:val="00DA0604"/>
    <w:rsid w:val="00DA1162"/>
    <w:rsid w:val="00DA16C2"/>
    <w:rsid w:val="00DA1884"/>
    <w:rsid w:val="00DA18AC"/>
    <w:rsid w:val="00DA1D48"/>
    <w:rsid w:val="00DA1E42"/>
    <w:rsid w:val="00DA1F08"/>
    <w:rsid w:val="00DA22C1"/>
    <w:rsid w:val="00DA2CC2"/>
    <w:rsid w:val="00DA3730"/>
    <w:rsid w:val="00DA38D2"/>
    <w:rsid w:val="00DA3904"/>
    <w:rsid w:val="00DA3CE4"/>
    <w:rsid w:val="00DA42D5"/>
    <w:rsid w:val="00DA4475"/>
    <w:rsid w:val="00DA44DE"/>
    <w:rsid w:val="00DA51E0"/>
    <w:rsid w:val="00DA582B"/>
    <w:rsid w:val="00DA596C"/>
    <w:rsid w:val="00DA5F91"/>
    <w:rsid w:val="00DA6009"/>
    <w:rsid w:val="00DA60D6"/>
    <w:rsid w:val="00DA64B9"/>
    <w:rsid w:val="00DA64D1"/>
    <w:rsid w:val="00DA6553"/>
    <w:rsid w:val="00DA6B18"/>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42B0"/>
    <w:rsid w:val="00DB526A"/>
    <w:rsid w:val="00DB54B3"/>
    <w:rsid w:val="00DB656E"/>
    <w:rsid w:val="00DB69A6"/>
    <w:rsid w:val="00DB6B5A"/>
    <w:rsid w:val="00DB6E9E"/>
    <w:rsid w:val="00DB70AA"/>
    <w:rsid w:val="00DB720D"/>
    <w:rsid w:val="00DB7297"/>
    <w:rsid w:val="00DB7648"/>
    <w:rsid w:val="00DB7ABE"/>
    <w:rsid w:val="00DB7BCC"/>
    <w:rsid w:val="00DB7CF4"/>
    <w:rsid w:val="00DB7F73"/>
    <w:rsid w:val="00DC02B3"/>
    <w:rsid w:val="00DC03CC"/>
    <w:rsid w:val="00DC0AEF"/>
    <w:rsid w:val="00DC12BA"/>
    <w:rsid w:val="00DC177C"/>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B01"/>
    <w:rsid w:val="00DC5D3B"/>
    <w:rsid w:val="00DC5FB4"/>
    <w:rsid w:val="00DC6442"/>
    <w:rsid w:val="00DC6C80"/>
    <w:rsid w:val="00DC6F87"/>
    <w:rsid w:val="00DC745D"/>
    <w:rsid w:val="00DC74D7"/>
    <w:rsid w:val="00DC766B"/>
    <w:rsid w:val="00DC773C"/>
    <w:rsid w:val="00DC785E"/>
    <w:rsid w:val="00DD05EA"/>
    <w:rsid w:val="00DD0899"/>
    <w:rsid w:val="00DD0C77"/>
    <w:rsid w:val="00DD103C"/>
    <w:rsid w:val="00DD1411"/>
    <w:rsid w:val="00DD1875"/>
    <w:rsid w:val="00DD2511"/>
    <w:rsid w:val="00DD262C"/>
    <w:rsid w:val="00DD2E7C"/>
    <w:rsid w:val="00DD3423"/>
    <w:rsid w:val="00DD3803"/>
    <w:rsid w:val="00DD3B1A"/>
    <w:rsid w:val="00DD3BDA"/>
    <w:rsid w:val="00DD3EE6"/>
    <w:rsid w:val="00DD3F35"/>
    <w:rsid w:val="00DD4A1C"/>
    <w:rsid w:val="00DD4B24"/>
    <w:rsid w:val="00DD4B70"/>
    <w:rsid w:val="00DD4C8A"/>
    <w:rsid w:val="00DD4E57"/>
    <w:rsid w:val="00DD528D"/>
    <w:rsid w:val="00DD52E0"/>
    <w:rsid w:val="00DD6040"/>
    <w:rsid w:val="00DD61B5"/>
    <w:rsid w:val="00DD63DC"/>
    <w:rsid w:val="00DD63F9"/>
    <w:rsid w:val="00DD655B"/>
    <w:rsid w:val="00DD6570"/>
    <w:rsid w:val="00DD65AC"/>
    <w:rsid w:val="00DD728D"/>
    <w:rsid w:val="00DD7602"/>
    <w:rsid w:val="00DE00A2"/>
    <w:rsid w:val="00DE00D1"/>
    <w:rsid w:val="00DE03DB"/>
    <w:rsid w:val="00DE0CB9"/>
    <w:rsid w:val="00DE0EA9"/>
    <w:rsid w:val="00DE1405"/>
    <w:rsid w:val="00DE1776"/>
    <w:rsid w:val="00DE1C8F"/>
    <w:rsid w:val="00DE21D6"/>
    <w:rsid w:val="00DE2241"/>
    <w:rsid w:val="00DE27FE"/>
    <w:rsid w:val="00DE2A2E"/>
    <w:rsid w:val="00DE2D02"/>
    <w:rsid w:val="00DE2DD0"/>
    <w:rsid w:val="00DE32AE"/>
    <w:rsid w:val="00DE39D5"/>
    <w:rsid w:val="00DE3A14"/>
    <w:rsid w:val="00DE3FCC"/>
    <w:rsid w:val="00DE4694"/>
    <w:rsid w:val="00DE46BE"/>
    <w:rsid w:val="00DE495C"/>
    <w:rsid w:val="00DE4967"/>
    <w:rsid w:val="00DE54C0"/>
    <w:rsid w:val="00DE58DF"/>
    <w:rsid w:val="00DE68AE"/>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49"/>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23D"/>
    <w:rsid w:val="00E01319"/>
    <w:rsid w:val="00E02094"/>
    <w:rsid w:val="00E020F6"/>
    <w:rsid w:val="00E021B5"/>
    <w:rsid w:val="00E022A4"/>
    <w:rsid w:val="00E026CD"/>
    <w:rsid w:val="00E02974"/>
    <w:rsid w:val="00E02AFD"/>
    <w:rsid w:val="00E02E2C"/>
    <w:rsid w:val="00E03046"/>
    <w:rsid w:val="00E03436"/>
    <w:rsid w:val="00E034B8"/>
    <w:rsid w:val="00E0386C"/>
    <w:rsid w:val="00E03C94"/>
    <w:rsid w:val="00E03D4A"/>
    <w:rsid w:val="00E03D72"/>
    <w:rsid w:val="00E043B8"/>
    <w:rsid w:val="00E04947"/>
    <w:rsid w:val="00E049B6"/>
    <w:rsid w:val="00E0515D"/>
    <w:rsid w:val="00E051E1"/>
    <w:rsid w:val="00E05200"/>
    <w:rsid w:val="00E0556E"/>
    <w:rsid w:val="00E05CF4"/>
    <w:rsid w:val="00E05F8A"/>
    <w:rsid w:val="00E05FE1"/>
    <w:rsid w:val="00E064DB"/>
    <w:rsid w:val="00E07930"/>
    <w:rsid w:val="00E07A26"/>
    <w:rsid w:val="00E07EA4"/>
    <w:rsid w:val="00E104D7"/>
    <w:rsid w:val="00E10B91"/>
    <w:rsid w:val="00E10CCC"/>
    <w:rsid w:val="00E10EDD"/>
    <w:rsid w:val="00E1142A"/>
    <w:rsid w:val="00E115CC"/>
    <w:rsid w:val="00E11DA8"/>
    <w:rsid w:val="00E11F20"/>
    <w:rsid w:val="00E122C6"/>
    <w:rsid w:val="00E125B8"/>
    <w:rsid w:val="00E12CB1"/>
    <w:rsid w:val="00E12EEB"/>
    <w:rsid w:val="00E130A4"/>
    <w:rsid w:val="00E13162"/>
    <w:rsid w:val="00E13292"/>
    <w:rsid w:val="00E132E5"/>
    <w:rsid w:val="00E134DE"/>
    <w:rsid w:val="00E140B7"/>
    <w:rsid w:val="00E14A58"/>
    <w:rsid w:val="00E156F7"/>
    <w:rsid w:val="00E157D2"/>
    <w:rsid w:val="00E15A13"/>
    <w:rsid w:val="00E16817"/>
    <w:rsid w:val="00E16DD1"/>
    <w:rsid w:val="00E178C4"/>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A86"/>
    <w:rsid w:val="00E23FB9"/>
    <w:rsid w:val="00E2427D"/>
    <w:rsid w:val="00E242EE"/>
    <w:rsid w:val="00E24910"/>
    <w:rsid w:val="00E24BC3"/>
    <w:rsid w:val="00E253DD"/>
    <w:rsid w:val="00E254FF"/>
    <w:rsid w:val="00E256A7"/>
    <w:rsid w:val="00E25D28"/>
    <w:rsid w:val="00E25F99"/>
    <w:rsid w:val="00E26100"/>
    <w:rsid w:val="00E26430"/>
    <w:rsid w:val="00E2656D"/>
    <w:rsid w:val="00E267B3"/>
    <w:rsid w:val="00E27A0A"/>
    <w:rsid w:val="00E27D02"/>
    <w:rsid w:val="00E27FCA"/>
    <w:rsid w:val="00E30797"/>
    <w:rsid w:val="00E311B7"/>
    <w:rsid w:val="00E3127C"/>
    <w:rsid w:val="00E31669"/>
    <w:rsid w:val="00E31D55"/>
    <w:rsid w:val="00E32C18"/>
    <w:rsid w:val="00E32CD6"/>
    <w:rsid w:val="00E32F13"/>
    <w:rsid w:val="00E331A1"/>
    <w:rsid w:val="00E33502"/>
    <w:rsid w:val="00E33DA3"/>
    <w:rsid w:val="00E340AF"/>
    <w:rsid w:val="00E34265"/>
    <w:rsid w:val="00E34426"/>
    <w:rsid w:val="00E34469"/>
    <w:rsid w:val="00E346B8"/>
    <w:rsid w:val="00E34B9D"/>
    <w:rsid w:val="00E34DEE"/>
    <w:rsid w:val="00E3534E"/>
    <w:rsid w:val="00E36279"/>
    <w:rsid w:val="00E36D87"/>
    <w:rsid w:val="00E36DE3"/>
    <w:rsid w:val="00E373AF"/>
    <w:rsid w:val="00E37438"/>
    <w:rsid w:val="00E3763D"/>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C12"/>
    <w:rsid w:val="00E45DA9"/>
    <w:rsid w:val="00E461F5"/>
    <w:rsid w:val="00E4628C"/>
    <w:rsid w:val="00E46568"/>
    <w:rsid w:val="00E4678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365"/>
    <w:rsid w:val="00E609F8"/>
    <w:rsid w:val="00E60AD4"/>
    <w:rsid w:val="00E60D75"/>
    <w:rsid w:val="00E60E5F"/>
    <w:rsid w:val="00E611B2"/>
    <w:rsid w:val="00E618D5"/>
    <w:rsid w:val="00E61A09"/>
    <w:rsid w:val="00E61E5A"/>
    <w:rsid w:val="00E61E69"/>
    <w:rsid w:val="00E6259C"/>
    <w:rsid w:val="00E6294C"/>
    <w:rsid w:val="00E62C09"/>
    <w:rsid w:val="00E62D7C"/>
    <w:rsid w:val="00E62E2C"/>
    <w:rsid w:val="00E6301D"/>
    <w:rsid w:val="00E631AA"/>
    <w:rsid w:val="00E6329E"/>
    <w:rsid w:val="00E636B3"/>
    <w:rsid w:val="00E6376C"/>
    <w:rsid w:val="00E63A5A"/>
    <w:rsid w:val="00E644A5"/>
    <w:rsid w:val="00E65043"/>
    <w:rsid w:val="00E655A2"/>
    <w:rsid w:val="00E65639"/>
    <w:rsid w:val="00E65BA7"/>
    <w:rsid w:val="00E65BEA"/>
    <w:rsid w:val="00E65F2B"/>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5CC"/>
    <w:rsid w:val="00E719B8"/>
    <w:rsid w:val="00E71D4D"/>
    <w:rsid w:val="00E720D2"/>
    <w:rsid w:val="00E722F0"/>
    <w:rsid w:val="00E728F4"/>
    <w:rsid w:val="00E72CB4"/>
    <w:rsid w:val="00E72DE5"/>
    <w:rsid w:val="00E72E07"/>
    <w:rsid w:val="00E731ED"/>
    <w:rsid w:val="00E73551"/>
    <w:rsid w:val="00E73B04"/>
    <w:rsid w:val="00E73D55"/>
    <w:rsid w:val="00E73E12"/>
    <w:rsid w:val="00E73FDF"/>
    <w:rsid w:val="00E74092"/>
    <w:rsid w:val="00E74889"/>
    <w:rsid w:val="00E74906"/>
    <w:rsid w:val="00E755EA"/>
    <w:rsid w:val="00E75B6D"/>
    <w:rsid w:val="00E75C28"/>
    <w:rsid w:val="00E75CEB"/>
    <w:rsid w:val="00E76050"/>
    <w:rsid w:val="00E7621A"/>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06C"/>
    <w:rsid w:val="00E843A5"/>
    <w:rsid w:val="00E84702"/>
    <w:rsid w:val="00E84AE5"/>
    <w:rsid w:val="00E84C4D"/>
    <w:rsid w:val="00E84F0E"/>
    <w:rsid w:val="00E85030"/>
    <w:rsid w:val="00E85304"/>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A2E"/>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97FA0"/>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51A"/>
    <w:rsid w:val="00EB1676"/>
    <w:rsid w:val="00EB180D"/>
    <w:rsid w:val="00EB1A23"/>
    <w:rsid w:val="00EB1B32"/>
    <w:rsid w:val="00EB26A3"/>
    <w:rsid w:val="00EB2C32"/>
    <w:rsid w:val="00EB2E3A"/>
    <w:rsid w:val="00EB2E88"/>
    <w:rsid w:val="00EB31B4"/>
    <w:rsid w:val="00EB31E0"/>
    <w:rsid w:val="00EB3554"/>
    <w:rsid w:val="00EB3786"/>
    <w:rsid w:val="00EB3827"/>
    <w:rsid w:val="00EB3A66"/>
    <w:rsid w:val="00EB3B53"/>
    <w:rsid w:val="00EB3B9A"/>
    <w:rsid w:val="00EB3ED3"/>
    <w:rsid w:val="00EB41F2"/>
    <w:rsid w:val="00EB4474"/>
    <w:rsid w:val="00EB4510"/>
    <w:rsid w:val="00EB462E"/>
    <w:rsid w:val="00EB5583"/>
    <w:rsid w:val="00EB5744"/>
    <w:rsid w:val="00EB6009"/>
    <w:rsid w:val="00EB6110"/>
    <w:rsid w:val="00EB6A09"/>
    <w:rsid w:val="00EB71C0"/>
    <w:rsid w:val="00EB741B"/>
    <w:rsid w:val="00EB7996"/>
    <w:rsid w:val="00EB7A42"/>
    <w:rsid w:val="00EB7AAF"/>
    <w:rsid w:val="00EB7ACC"/>
    <w:rsid w:val="00EC01D1"/>
    <w:rsid w:val="00EC02C6"/>
    <w:rsid w:val="00EC05B3"/>
    <w:rsid w:val="00EC0D97"/>
    <w:rsid w:val="00EC0DFB"/>
    <w:rsid w:val="00EC0E43"/>
    <w:rsid w:val="00EC1198"/>
    <w:rsid w:val="00EC1E2D"/>
    <w:rsid w:val="00EC2374"/>
    <w:rsid w:val="00EC25E8"/>
    <w:rsid w:val="00EC2737"/>
    <w:rsid w:val="00EC2A59"/>
    <w:rsid w:val="00EC3518"/>
    <w:rsid w:val="00EC3A8B"/>
    <w:rsid w:val="00EC3B2E"/>
    <w:rsid w:val="00EC4052"/>
    <w:rsid w:val="00EC430F"/>
    <w:rsid w:val="00EC4A71"/>
    <w:rsid w:val="00EC4BB6"/>
    <w:rsid w:val="00EC4FE5"/>
    <w:rsid w:val="00EC541E"/>
    <w:rsid w:val="00EC6CF0"/>
    <w:rsid w:val="00EC722D"/>
    <w:rsid w:val="00EC7E5D"/>
    <w:rsid w:val="00ED0176"/>
    <w:rsid w:val="00ED098A"/>
    <w:rsid w:val="00ED11DE"/>
    <w:rsid w:val="00ED14A6"/>
    <w:rsid w:val="00ED1659"/>
    <w:rsid w:val="00ED17DF"/>
    <w:rsid w:val="00ED1928"/>
    <w:rsid w:val="00ED2505"/>
    <w:rsid w:val="00ED2534"/>
    <w:rsid w:val="00ED2673"/>
    <w:rsid w:val="00ED2882"/>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1B7B"/>
    <w:rsid w:val="00EE21AD"/>
    <w:rsid w:val="00EE2A20"/>
    <w:rsid w:val="00EE3623"/>
    <w:rsid w:val="00EE3B58"/>
    <w:rsid w:val="00EE40CD"/>
    <w:rsid w:val="00EE4275"/>
    <w:rsid w:val="00EE4454"/>
    <w:rsid w:val="00EE4AC4"/>
    <w:rsid w:val="00EE53F0"/>
    <w:rsid w:val="00EE59C6"/>
    <w:rsid w:val="00EE5D13"/>
    <w:rsid w:val="00EE5F18"/>
    <w:rsid w:val="00EE64DE"/>
    <w:rsid w:val="00EE669D"/>
    <w:rsid w:val="00EE66A9"/>
    <w:rsid w:val="00EE7F6D"/>
    <w:rsid w:val="00EF017D"/>
    <w:rsid w:val="00EF08B4"/>
    <w:rsid w:val="00EF0CD3"/>
    <w:rsid w:val="00EF0D41"/>
    <w:rsid w:val="00EF0EF9"/>
    <w:rsid w:val="00EF152E"/>
    <w:rsid w:val="00EF1D2E"/>
    <w:rsid w:val="00EF1D40"/>
    <w:rsid w:val="00EF22D9"/>
    <w:rsid w:val="00EF3C29"/>
    <w:rsid w:val="00EF436F"/>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814"/>
    <w:rsid w:val="00F049C5"/>
    <w:rsid w:val="00F049EE"/>
    <w:rsid w:val="00F04D0C"/>
    <w:rsid w:val="00F054ED"/>
    <w:rsid w:val="00F058AE"/>
    <w:rsid w:val="00F05A04"/>
    <w:rsid w:val="00F0617F"/>
    <w:rsid w:val="00F06747"/>
    <w:rsid w:val="00F07160"/>
    <w:rsid w:val="00F0762C"/>
    <w:rsid w:val="00F07E55"/>
    <w:rsid w:val="00F07EED"/>
    <w:rsid w:val="00F10070"/>
    <w:rsid w:val="00F10EBF"/>
    <w:rsid w:val="00F11BD5"/>
    <w:rsid w:val="00F1220D"/>
    <w:rsid w:val="00F1233C"/>
    <w:rsid w:val="00F12884"/>
    <w:rsid w:val="00F12A5A"/>
    <w:rsid w:val="00F12ACC"/>
    <w:rsid w:val="00F12DB6"/>
    <w:rsid w:val="00F130CC"/>
    <w:rsid w:val="00F1343D"/>
    <w:rsid w:val="00F1381C"/>
    <w:rsid w:val="00F1398B"/>
    <w:rsid w:val="00F13CF1"/>
    <w:rsid w:val="00F13D92"/>
    <w:rsid w:val="00F13F6B"/>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150"/>
    <w:rsid w:val="00F21499"/>
    <w:rsid w:val="00F216A3"/>
    <w:rsid w:val="00F220A5"/>
    <w:rsid w:val="00F2248B"/>
    <w:rsid w:val="00F228BE"/>
    <w:rsid w:val="00F22AB5"/>
    <w:rsid w:val="00F22B93"/>
    <w:rsid w:val="00F22DBE"/>
    <w:rsid w:val="00F23250"/>
    <w:rsid w:val="00F23366"/>
    <w:rsid w:val="00F23428"/>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7B6"/>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454"/>
    <w:rsid w:val="00F40587"/>
    <w:rsid w:val="00F40A96"/>
    <w:rsid w:val="00F40ABD"/>
    <w:rsid w:val="00F40D2F"/>
    <w:rsid w:val="00F411DF"/>
    <w:rsid w:val="00F41755"/>
    <w:rsid w:val="00F41D2E"/>
    <w:rsid w:val="00F42325"/>
    <w:rsid w:val="00F4237E"/>
    <w:rsid w:val="00F425C6"/>
    <w:rsid w:val="00F42CF3"/>
    <w:rsid w:val="00F4325C"/>
    <w:rsid w:val="00F434D1"/>
    <w:rsid w:val="00F43E1C"/>
    <w:rsid w:val="00F43EAD"/>
    <w:rsid w:val="00F4409B"/>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EA5"/>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146"/>
    <w:rsid w:val="00F56909"/>
    <w:rsid w:val="00F56CB5"/>
    <w:rsid w:val="00F56DCF"/>
    <w:rsid w:val="00F56F79"/>
    <w:rsid w:val="00F5726A"/>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2D5F"/>
    <w:rsid w:val="00F73027"/>
    <w:rsid w:val="00F735AF"/>
    <w:rsid w:val="00F73967"/>
    <w:rsid w:val="00F74347"/>
    <w:rsid w:val="00F74BAE"/>
    <w:rsid w:val="00F74C3B"/>
    <w:rsid w:val="00F74D4A"/>
    <w:rsid w:val="00F750CF"/>
    <w:rsid w:val="00F75227"/>
    <w:rsid w:val="00F75809"/>
    <w:rsid w:val="00F75C5B"/>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1D25"/>
    <w:rsid w:val="00F82110"/>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A10"/>
    <w:rsid w:val="00FA0B22"/>
    <w:rsid w:val="00FA10F1"/>
    <w:rsid w:val="00FA13A2"/>
    <w:rsid w:val="00FA14C8"/>
    <w:rsid w:val="00FA18E3"/>
    <w:rsid w:val="00FA19BA"/>
    <w:rsid w:val="00FA1A16"/>
    <w:rsid w:val="00FA1E63"/>
    <w:rsid w:val="00FA1EED"/>
    <w:rsid w:val="00FA2653"/>
    <w:rsid w:val="00FA27DE"/>
    <w:rsid w:val="00FA2953"/>
    <w:rsid w:val="00FA2BB3"/>
    <w:rsid w:val="00FA315F"/>
    <w:rsid w:val="00FA35CC"/>
    <w:rsid w:val="00FA35F5"/>
    <w:rsid w:val="00FA36F9"/>
    <w:rsid w:val="00FA37EC"/>
    <w:rsid w:val="00FA3984"/>
    <w:rsid w:val="00FA4E13"/>
    <w:rsid w:val="00FA5531"/>
    <w:rsid w:val="00FA59CA"/>
    <w:rsid w:val="00FA59F9"/>
    <w:rsid w:val="00FA5A86"/>
    <w:rsid w:val="00FA6261"/>
    <w:rsid w:val="00FA62F0"/>
    <w:rsid w:val="00FA69BF"/>
    <w:rsid w:val="00FA6E77"/>
    <w:rsid w:val="00FA7F5C"/>
    <w:rsid w:val="00FB0949"/>
    <w:rsid w:val="00FB0F60"/>
    <w:rsid w:val="00FB0FB7"/>
    <w:rsid w:val="00FB1295"/>
    <w:rsid w:val="00FB1C9F"/>
    <w:rsid w:val="00FB2213"/>
    <w:rsid w:val="00FB2217"/>
    <w:rsid w:val="00FB2D49"/>
    <w:rsid w:val="00FB325E"/>
    <w:rsid w:val="00FB33BC"/>
    <w:rsid w:val="00FB349A"/>
    <w:rsid w:val="00FB361D"/>
    <w:rsid w:val="00FB39DC"/>
    <w:rsid w:val="00FB3D4A"/>
    <w:rsid w:val="00FB4071"/>
    <w:rsid w:val="00FB419C"/>
    <w:rsid w:val="00FB4210"/>
    <w:rsid w:val="00FB4442"/>
    <w:rsid w:val="00FB46E0"/>
    <w:rsid w:val="00FB59EA"/>
    <w:rsid w:val="00FB6006"/>
    <w:rsid w:val="00FB6173"/>
    <w:rsid w:val="00FB701C"/>
    <w:rsid w:val="00FB749D"/>
    <w:rsid w:val="00FB77B4"/>
    <w:rsid w:val="00FB7E15"/>
    <w:rsid w:val="00FC0240"/>
    <w:rsid w:val="00FC0729"/>
    <w:rsid w:val="00FC0857"/>
    <w:rsid w:val="00FC0A8C"/>
    <w:rsid w:val="00FC129B"/>
    <w:rsid w:val="00FC1659"/>
    <w:rsid w:val="00FC17D9"/>
    <w:rsid w:val="00FC1804"/>
    <w:rsid w:val="00FC2065"/>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655"/>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746"/>
    <w:rsid w:val="00FE6902"/>
    <w:rsid w:val="00FE6D8F"/>
    <w:rsid w:val="00FE7442"/>
    <w:rsid w:val="00FE751D"/>
    <w:rsid w:val="00FE764D"/>
    <w:rsid w:val="00FE7696"/>
    <w:rsid w:val="00FE7EE9"/>
    <w:rsid w:val="00FF08D4"/>
    <w:rsid w:val="00FF0919"/>
    <w:rsid w:val="00FF093D"/>
    <w:rsid w:val="00FF0EB9"/>
    <w:rsid w:val="00FF190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5F1F"/>
    <w:rsid w:val="00FF612A"/>
    <w:rsid w:val="00FF621B"/>
    <w:rsid w:val="00FF6363"/>
    <w:rsid w:val="00FF6634"/>
    <w:rsid w:val="00FF6B70"/>
    <w:rsid w:val="00FF6D2F"/>
    <w:rsid w:val="00FF75B5"/>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4717"/>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tabs>
        <w:tab w:val="left" w:pos="432"/>
      </w:tabs>
      <w:overflowPunct w:val="0"/>
      <w:autoSpaceDE w:val="0"/>
      <w:autoSpaceDN w:val="0"/>
      <w:adjustRightInd w:val="0"/>
      <w:spacing w:before="240" w:after="180" w:line="288" w:lineRule="auto"/>
      <w:ind w:left="432"/>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qFormat/>
    <w:pPr>
      <w:spacing w:line="240" w:lineRule="auto"/>
      <w:textAlignment w:val="auto"/>
    </w:pPr>
    <w:rPr>
      <w:rFonts w:asciiTheme="minorHAnsi" w:eastAsiaTheme="minorEastAsia" w:hAnsiTheme="minorHAnsi"/>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8"/>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Theme="minorHAnsi" w:hAnsiTheme="minorHAnsi"/>
      <w:lang w:val="en-GB"/>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eastAsia="MS Mincho"/>
      <w:lang w:val="en-GB" w:eastAsia="en-US"/>
    </w:rPr>
  </w:style>
  <w:style w:type="paragraph" w:styleId="af7">
    <w:name w:val="List Paragraph"/>
    <w:aliases w:val="- Bullets,목록 단락,リスト段落,列出段落"/>
    <w:basedOn w:val="a"/>
    <w:link w:val="af8"/>
    <w:uiPriority w:val="99"/>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aliases w:val="- Bullets 字符,목록 단락 字符,リスト段落 字符,列出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sz w:val="22"/>
      <w:lang w:val="en-GB"/>
    </w:rPr>
  </w:style>
  <w:style w:type="paragraph" w:customStyle="1" w:styleId="New-proposal">
    <w:name w:val="New-proposal"/>
    <w:basedOn w:val="Proposal"/>
    <w:link w:val="New-proposalChar"/>
    <w:qFormat/>
    <w:rsid w:val="00C5697C"/>
    <w:pPr>
      <w:numPr>
        <w:numId w:val="7"/>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sz w:val="22"/>
      <w:lang w:val="en-GB" w:eastAsia="en-US"/>
    </w:rPr>
  </w:style>
  <w:style w:type="paragraph" w:customStyle="1" w:styleId="EW">
    <w:name w:val="EW"/>
    <w:basedOn w:val="EX"/>
    <w:rsid w:val="009E6588"/>
    <w:pPr>
      <w:overflowPunct w:val="0"/>
      <w:autoSpaceDE w:val="0"/>
      <w:autoSpaceDN w:val="0"/>
      <w:adjustRightInd w:val="0"/>
      <w:spacing w:after="0"/>
      <w:textAlignment w:val="baseline"/>
    </w:pPr>
    <w:rPr>
      <w:rFonts w:eastAsia="Times New Roman"/>
      <w:lang w:eastAsia="ja-JP"/>
    </w:rPr>
  </w:style>
  <w:style w:type="paragraph" w:styleId="afa">
    <w:name w:val="Revision"/>
    <w:hidden/>
    <w:uiPriority w:val="99"/>
    <w:semiHidden/>
    <w:rsid w:val="00D90D62"/>
    <w:rPr>
      <w:sz w:val="22"/>
      <w:lang w:val="en-GB"/>
    </w:rPr>
  </w:style>
  <w:style w:type="paragraph" w:customStyle="1" w:styleId="References">
    <w:name w:val="References"/>
    <w:basedOn w:val="a"/>
    <w:rsid w:val="00220C7E"/>
    <w:pPr>
      <w:numPr>
        <w:numId w:val="8"/>
      </w:numPr>
      <w:overflowPunct/>
      <w:autoSpaceDE/>
      <w:autoSpaceDN/>
      <w:adjustRightInd/>
      <w:spacing w:after="80" w:line="240" w:lineRule="auto"/>
      <w:jc w:val="left"/>
      <w:textAlignment w:val="auto"/>
    </w:pPr>
    <w:rPr>
      <w:rFonts w:eastAsia="MS Mincho"/>
      <w:sz w:val="18"/>
      <w:lang w:val="en-US" w:eastAsia="en-US"/>
    </w:rPr>
  </w:style>
  <w:style w:type="paragraph" w:styleId="afb">
    <w:name w:val="endnote text"/>
    <w:basedOn w:val="a"/>
    <w:link w:val="afc"/>
    <w:uiPriority w:val="99"/>
    <w:semiHidden/>
    <w:unhideWhenUsed/>
    <w:rsid w:val="008F0F35"/>
    <w:pPr>
      <w:snapToGrid w:val="0"/>
      <w:jc w:val="left"/>
    </w:pPr>
  </w:style>
  <w:style w:type="character" w:customStyle="1" w:styleId="afc">
    <w:name w:val="尾注文本 字符"/>
    <w:basedOn w:val="a0"/>
    <w:link w:val="afb"/>
    <w:uiPriority w:val="99"/>
    <w:semiHidden/>
    <w:rsid w:val="008F0F35"/>
    <w:rPr>
      <w:sz w:val="22"/>
      <w:lang w:val="en-GB"/>
    </w:rPr>
  </w:style>
  <w:style w:type="character" w:styleId="afd">
    <w:name w:val="endnote reference"/>
    <w:basedOn w:val="a0"/>
    <w:uiPriority w:val="99"/>
    <w:semiHidden/>
    <w:unhideWhenUsed/>
    <w:rsid w:val="008F0F35"/>
    <w:rPr>
      <w:vertAlign w:val="superscript"/>
    </w:rPr>
  </w:style>
  <w:style w:type="paragraph" w:customStyle="1" w:styleId="CharCharCharCharCharChar">
    <w:name w:val="Char Char Char Char Char Char"/>
    <w:semiHidden/>
    <w:rsid w:val="008E5257"/>
    <w:pPr>
      <w:keepNext/>
      <w:numPr>
        <w:numId w:val="9"/>
      </w:numPr>
      <w:autoSpaceDE w:val="0"/>
      <w:autoSpaceDN w:val="0"/>
      <w:adjustRightInd w:val="0"/>
      <w:spacing w:before="60" w:after="60"/>
      <w:jc w:val="both"/>
    </w:pPr>
    <w:rPr>
      <w:rFonts w:ascii="Arial" w:hAnsi="Arial" w:cs="Arial"/>
      <w:color w:val="0000FF"/>
      <w:kern w:val="2"/>
    </w:rPr>
  </w:style>
  <w:style w:type="table" w:customStyle="1" w:styleId="TableGrid1">
    <w:name w:val="Table Grid1"/>
    <w:basedOn w:val="a1"/>
    <w:next w:val="af3"/>
    <w:uiPriority w:val="39"/>
    <w:rsid w:val="0070476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1577854">
      <w:bodyDiv w:val="1"/>
      <w:marLeft w:val="0"/>
      <w:marRight w:val="0"/>
      <w:marTop w:val="0"/>
      <w:marBottom w:val="0"/>
      <w:divBdr>
        <w:top w:val="none" w:sz="0" w:space="0" w:color="auto"/>
        <w:left w:val="none" w:sz="0" w:space="0" w:color="auto"/>
        <w:bottom w:val="none" w:sz="0" w:space="0" w:color="auto"/>
        <w:right w:val="none" w:sz="0" w:space="0" w:color="auto"/>
      </w:divBdr>
    </w:div>
    <w:div w:id="917128445">
      <w:bodyDiv w:val="1"/>
      <w:marLeft w:val="0"/>
      <w:marRight w:val="0"/>
      <w:marTop w:val="0"/>
      <w:marBottom w:val="0"/>
      <w:divBdr>
        <w:top w:val="none" w:sz="0" w:space="0" w:color="auto"/>
        <w:left w:val="none" w:sz="0" w:space="0" w:color="auto"/>
        <w:bottom w:val="none" w:sz="0" w:space="0" w:color="auto"/>
        <w:right w:val="none" w:sz="0" w:space="0" w:color="auto"/>
      </w:divBdr>
    </w:div>
    <w:div w:id="957298532">
      <w:bodyDiv w:val="1"/>
      <w:marLeft w:val="0"/>
      <w:marRight w:val="0"/>
      <w:marTop w:val="0"/>
      <w:marBottom w:val="0"/>
      <w:divBdr>
        <w:top w:val="none" w:sz="0" w:space="0" w:color="auto"/>
        <w:left w:val="none" w:sz="0" w:space="0" w:color="auto"/>
        <w:bottom w:val="none" w:sz="0" w:space="0" w:color="auto"/>
        <w:right w:val="none" w:sz="0" w:space="0" w:color="auto"/>
      </w:divBdr>
    </w:div>
    <w:div w:id="1030646833">
      <w:bodyDiv w:val="1"/>
      <w:marLeft w:val="0"/>
      <w:marRight w:val="0"/>
      <w:marTop w:val="0"/>
      <w:marBottom w:val="0"/>
      <w:divBdr>
        <w:top w:val="none" w:sz="0" w:space="0" w:color="auto"/>
        <w:left w:val="none" w:sz="0" w:space="0" w:color="auto"/>
        <w:bottom w:val="none" w:sz="0" w:space="0" w:color="auto"/>
        <w:right w:val="none" w:sz="0" w:space="0" w:color="auto"/>
      </w:divBdr>
      <w:divsChild>
        <w:div w:id="103577550">
          <w:marLeft w:val="562"/>
          <w:marRight w:val="0"/>
          <w:marTop w:val="100"/>
          <w:marBottom w:val="0"/>
          <w:divBdr>
            <w:top w:val="none" w:sz="0" w:space="0" w:color="auto"/>
            <w:left w:val="none" w:sz="0" w:space="0" w:color="auto"/>
            <w:bottom w:val="none" w:sz="0" w:space="0" w:color="auto"/>
            <w:right w:val="none" w:sz="0" w:space="0" w:color="auto"/>
          </w:divBdr>
        </w:div>
      </w:divsChild>
    </w:div>
    <w:div w:id="1224021970">
      <w:bodyDiv w:val="1"/>
      <w:marLeft w:val="0"/>
      <w:marRight w:val="0"/>
      <w:marTop w:val="0"/>
      <w:marBottom w:val="0"/>
      <w:divBdr>
        <w:top w:val="none" w:sz="0" w:space="0" w:color="auto"/>
        <w:left w:val="none" w:sz="0" w:space="0" w:color="auto"/>
        <w:bottom w:val="none" w:sz="0" w:space="0" w:color="auto"/>
        <w:right w:val="none" w:sz="0" w:space="0" w:color="auto"/>
      </w:divBdr>
    </w:div>
    <w:div w:id="1275400330">
      <w:bodyDiv w:val="1"/>
      <w:marLeft w:val="0"/>
      <w:marRight w:val="0"/>
      <w:marTop w:val="0"/>
      <w:marBottom w:val="0"/>
      <w:divBdr>
        <w:top w:val="none" w:sz="0" w:space="0" w:color="auto"/>
        <w:left w:val="none" w:sz="0" w:space="0" w:color="auto"/>
        <w:bottom w:val="none" w:sz="0" w:space="0" w:color="auto"/>
        <w:right w:val="none" w:sz="0" w:space="0" w:color="auto"/>
      </w:divBdr>
    </w:div>
    <w:div w:id="1419324281">
      <w:bodyDiv w:val="1"/>
      <w:marLeft w:val="0"/>
      <w:marRight w:val="0"/>
      <w:marTop w:val="0"/>
      <w:marBottom w:val="0"/>
      <w:divBdr>
        <w:top w:val="none" w:sz="0" w:space="0" w:color="auto"/>
        <w:left w:val="none" w:sz="0" w:space="0" w:color="auto"/>
        <w:bottom w:val="none" w:sz="0" w:space="0" w:color="auto"/>
        <w:right w:val="none" w:sz="0" w:space="0" w:color="auto"/>
      </w:divBdr>
    </w:div>
    <w:div w:id="1511871830">
      <w:bodyDiv w:val="1"/>
      <w:marLeft w:val="0"/>
      <w:marRight w:val="0"/>
      <w:marTop w:val="0"/>
      <w:marBottom w:val="0"/>
      <w:divBdr>
        <w:top w:val="none" w:sz="0" w:space="0" w:color="auto"/>
        <w:left w:val="none" w:sz="0" w:space="0" w:color="auto"/>
        <w:bottom w:val="none" w:sz="0" w:space="0" w:color="auto"/>
        <w:right w:val="none" w:sz="0" w:space="0" w:color="auto"/>
      </w:divBdr>
    </w:div>
    <w:div w:id="1893535173">
      <w:bodyDiv w:val="1"/>
      <w:marLeft w:val="0"/>
      <w:marRight w:val="0"/>
      <w:marTop w:val="0"/>
      <w:marBottom w:val="0"/>
      <w:divBdr>
        <w:top w:val="none" w:sz="0" w:space="0" w:color="auto"/>
        <w:left w:val="none" w:sz="0" w:space="0" w:color="auto"/>
        <w:bottom w:val="none" w:sz="0" w:space="0" w:color="auto"/>
        <w:right w:val="none" w:sz="0" w:space="0" w:color="auto"/>
      </w:divBdr>
    </w:div>
    <w:div w:id="1959988663">
      <w:bodyDiv w:val="1"/>
      <w:marLeft w:val="0"/>
      <w:marRight w:val="0"/>
      <w:marTop w:val="0"/>
      <w:marBottom w:val="0"/>
      <w:divBdr>
        <w:top w:val="none" w:sz="0" w:space="0" w:color="auto"/>
        <w:left w:val="none" w:sz="0" w:space="0" w:color="auto"/>
        <w:bottom w:val="none" w:sz="0" w:space="0" w:color="auto"/>
        <w:right w:val="none" w:sz="0" w:space="0" w:color="auto"/>
      </w:divBdr>
    </w:div>
    <w:div w:id="2142190078">
      <w:bodyDiv w:val="1"/>
      <w:marLeft w:val="0"/>
      <w:marRight w:val="0"/>
      <w:marTop w:val="0"/>
      <w:marBottom w:val="0"/>
      <w:divBdr>
        <w:top w:val="none" w:sz="0" w:space="0" w:color="auto"/>
        <w:left w:val="none" w:sz="0" w:space="0" w:color="auto"/>
        <w:bottom w:val="none" w:sz="0" w:space="0" w:color="auto"/>
        <w:right w:val="none" w:sz="0" w:space="0" w:color="auto"/>
      </w:divBdr>
    </w:div>
    <w:div w:id="21465095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6D6BD6-11DB-4916-983A-CBC88852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2</Pages>
  <Words>915</Words>
  <Characters>5218</Characters>
  <Application>Microsoft Office Word</Application>
  <DocSecurity>0</DocSecurity>
  <Lines>43</Lines>
  <Paragraphs>12</Paragraphs>
  <ScaleCrop>false</ScaleCrop>
  <Company>OPPO</Company>
  <LinksUpToDate>false</LinksUpToDate>
  <CharactersWithSpaces>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cp:lastModifiedBy>
  <cp:revision>285</cp:revision>
  <cp:lastPrinted>2018-04-04T09:40:00Z</cp:lastPrinted>
  <dcterms:created xsi:type="dcterms:W3CDTF">2022-08-09T13:48:00Z</dcterms:created>
  <dcterms:modified xsi:type="dcterms:W3CDTF">2022-09-30T09:04:00Z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ies>
</file>